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7C3D65CB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5879DB">
        <w:rPr>
          <w:rFonts w:ascii="Arial" w:hAnsi="Arial" w:cs="Arial"/>
          <w:sz w:val="24"/>
          <w:szCs w:val="24"/>
        </w:rPr>
        <w:t>4</w:t>
      </w:r>
      <w:r w:rsidR="00913C76">
        <w:rPr>
          <w:rFonts w:ascii="Arial" w:hAnsi="Arial" w:cs="Arial"/>
          <w:sz w:val="24"/>
          <w:szCs w:val="24"/>
        </w:rPr>
        <w:t>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5663A1">
        <w:rPr>
          <w:rFonts w:ascii="Arial" w:hAnsi="Arial" w:cs="Arial"/>
          <w:sz w:val="24"/>
          <w:szCs w:val="24"/>
        </w:rPr>
        <w:t>2</w:t>
      </w:r>
      <w:r w:rsidR="00AC1167">
        <w:rPr>
          <w:rFonts w:ascii="Arial" w:hAnsi="Arial" w:cs="Arial"/>
          <w:sz w:val="24"/>
          <w:szCs w:val="24"/>
        </w:rPr>
        <w:t>13811</w:t>
      </w:r>
    </w:p>
    <w:p w14:paraId="1F48B862" w14:textId="3F7B1337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5879DB">
        <w:rPr>
          <w:rFonts w:ascii="Arial" w:hAnsi="Arial" w:cs="Arial"/>
          <w:sz w:val="24"/>
          <w:szCs w:val="24"/>
        </w:rPr>
        <w:t>Aug</w:t>
      </w:r>
      <w:r w:rsidR="00E22344">
        <w:rPr>
          <w:rFonts w:ascii="Arial" w:hAnsi="Arial" w:cs="Arial"/>
          <w:sz w:val="24"/>
          <w:szCs w:val="24"/>
        </w:rPr>
        <w:t>.</w:t>
      </w:r>
      <w:r w:rsidR="005879DB">
        <w:rPr>
          <w:rFonts w:ascii="Arial" w:hAnsi="Arial" w:cs="Arial"/>
          <w:sz w:val="24"/>
          <w:szCs w:val="24"/>
        </w:rPr>
        <w:t>15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012807">
        <w:rPr>
          <w:rFonts w:ascii="Arial" w:hAnsi="Arial" w:cs="Arial"/>
          <w:sz w:val="24"/>
          <w:szCs w:val="24"/>
        </w:rPr>
        <w:t xml:space="preserve"> –2</w:t>
      </w:r>
      <w:r w:rsidR="005879DB">
        <w:rPr>
          <w:rFonts w:ascii="Arial" w:hAnsi="Arial" w:cs="Arial"/>
          <w:sz w:val="24"/>
          <w:szCs w:val="24"/>
        </w:rPr>
        <w:t>6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DB2BE9">
        <w:rPr>
          <w:rFonts w:ascii="Arial" w:hAnsi="Arial" w:cs="Arial"/>
          <w:sz w:val="24"/>
          <w:szCs w:val="24"/>
        </w:rPr>
        <w:t xml:space="preserve"> </w:t>
      </w:r>
      <w:r w:rsidR="00E22344">
        <w:rPr>
          <w:rFonts w:ascii="Arial" w:hAnsi="Arial" w:cs="Arial"/>
          <w:sz w:val="24"/>
          <w:szCs w:val="24"/>
        </w:rPr>
        <w:t>,2022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47F43921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EC0280">
        <w:rPr>
          <w:rFonts w:ascii="Arial" w:hAnsi="Arial" w:cs="Arial"/>
          <w:sz w:val="24"/>
          <w:lang w:val="en-US"/>
        </w:rPr>
        <w:t>Discussions on remain issues</w:t>
      </w:r>
      <w:r w:rsidR="004C72DB">
        <w:rPr>
          <w:rFonts w:ascii="Arial" w:hAnsi="Arial" w:cs="Arial"/>
          <w:sz w:val="24"/>
          <w:lang w:val="en-US"/>
        </w:rPr>
        <w:t xml:space="preserve"> on CSI reporting requirements for FR2-2</w:t>
      </w:r>
    </w:p>
    <w:bookmarkEnd w:id="4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1CBF317F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</w:t>
      </w:r>
      <w:r w:rsidR="001644DC">
        <w:rPr>
          <w:rFonts w:ascii="Arial" w:hAnsi="Arial" w:cs="Arial"/>
          <w:b/>
          <w:sz w:val="24"/>
          <w:lang w:val="pt-BR"/>
        </w:rPr>
        <w:t xml:space="preserve">    </w:t>
      </w:r>
      <w:r w:rsidR="001644DC" w:rsidRPr="001644DC">
        <w:rPr>
          <w:rFonts w:ascii="Arial" w:hAnsi="Arial" w:cs="Arial"/>
          <w:sz w:val="24"/>
          <w:lang w:val="pt-BR"/>
        </w:rPr>
        <w:t>9.1</w:t>
      </w:r>
      <w:r w:rsidR="005879DB">
        <w:rPr>
          <w:rFonts w:ascii="Arial" w:hAnsi="Arial" w:cs="Arial"/>
          <w:sz w:val="24"/>
          <w:lang w:val="pt-BR"/>
        </w:rPr>
        <w:t>4.8</w:t>
      </w:r>
      <w:r w:rsidR="001644DC" w:rsidRPr="001644DC">
        <w:rPr>
          <w:rFonts w:ascii="Arial" w:hAnsi="Arial" w:cs="Arial"/>
          <w:sz w:val="24"/>
          <w:lang w:val="pt-BR"/>
        </w:rPr>
        <w:t>.2.</w:t>
      </w:r>
      <w:r w:rsidR="005879DB">
        <w:rPr>
          <w:rFonts w:ascii="Arial" w:hAnsi="Arial" w:cs="Arial"/>
          <w:sz w:val="24"/>
          <w:lang w:val="pt-BR"/>
        </w:rPr>
        <w:t>4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00E38363" w14:textId="7C46ACAE" w:rsidR="00C452C0" w:rsidRPr="006A1B31" w:rsidRDefault="009F39BF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the last meeting, </w:t>
      </w:r>
      <w:r w:rsidR="00EF259F">
        <w:rPr>
          <w:rFonts w:eastAsiaTheme="minorEastAsia"/>
          <w:lang w:eastAsia="zh-CN"/>
        </w:rPr>
        <w:t>we provide our simulation results for CQI reporting requirements for FR2-2</w:t>
      </w:r>
    </w:p>
    <w:p w14:paraId="0806510A" w14:textId="5681C482" w:rsidR="00012807" w:rsidRDefault="009F39BF" w:rsidP="00012807">
      <w:pPr>
        <w:pStyle w:val="1"/>
        <w:spacing w:after="0"/>
        <w:rPr>
          <w:rFonts w:ascii="Arial" w:eastAsia="Calibri" w:hAnsi="Arial" w:cs="Arial"/>
          <w:lang w:eastAsia="zh-CN"/>
        </w:rPr>
      </w:pPr>
      <w:bookmarkStart w:id="5" w:name="OLE_LINK66"/>
      <w:bookmarkStart w:id="6" w:name="OLE_LINK67"/>
      <w:bookmarkStart w:id="7" w:name="OLE_LINK29"/>
      <w:bookmarkStart w:id="8" w:name="OLE_LINK103"/>
      <w:bookmarkStart w:id="9" w:name="OLE_LINK19"/>
      <w:bookmarkEnd w:id="2"/>
      <w:r>
        <w:rPr>
          <w:rFonts w:ascii="Arial" w:eastAsia="Calibri" w:hAnsi="Arial" w:cs="Arial"/>
          <w:lang w:eastAsia="zh-CN"/>
        </w:rPr>
        <w:t xml:space="preserve">Simulation results </w:t>
      </w:r>
    </w:p>
    <w:p w14:paraId="4B5C94FB" w14:textId="77777777" w:rsidR="009F39BF" w:rsidRDefault="009F39BF" w:rsidP="009F39BF">
      <w:pPr>
        <w:rPr>
          <w:rFonts w:eastAsiaTheme="minorEastAsia"/>
          <w:lang w:eastAsia="zh-CN"/>
        </w:rPr>
      </w:pPr>
    </w:p>
    <w:p w14:paraId="574AFBA5" w14:textId="0B00C21A" w:rsidR="00AD0C18" w:rsidRDefault="009F39BF" w:rsidP="009F39B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simulation results for CQI distribution and BLER requirements are captured in Table 2-1 </w:t>
      </w:r>
      <w:r w:rsidR="00AD0C18">
        <w:rPr>
          <w:rFonts w:eastAsiaTheme="minorEastAsia"/>
          <w:lang w:eastAsia="zh-CN"/>
        </w:rPr>
        <w:t xml:space="preserve">(Without Phase noise modelled) </w:t>
      </w:r>
      <w:r>
        <w:rPr>
          <w:rFonts w:eastAsiaTheme="minorEastAsia"/>
          <w:lang w:eastAsia="zh-CN"/>
        </w:rPr>
        <w:t xml:space="preserve">and </w:t>
      </w:r>
      <w:r w:rsidR="00AD0C18">
        <w:rPr>
          <w:rFonts w:eastAsiaTheme="minorEastAsia"/>
          <w:lang w:eastAsia="zh-CN"/>
        </w:rPr>
        <w:t xml:space="preserve">Table </w:t>
      </w:r>
      <w:r>
        <w:rPr>
          <w:rFonts w:eastAsiaTheme="minorEastAsia"/>
          <w:lang w:eastAsia="zh-CN"/>
        </w:rPr>
        <w:t>2-2</w:t>
      </w:r>
      <w:r w:rsidR="00AD0C18">
        <w:rPr>
          <w:rFonts w:eastAsiaTheme="minorEastAsia"/>
          <w:lang w:eastAsia="zh-CN"/>
        </w:rPr>
        <w:t>(With Phase noise). We use ba</w:t>
      </w:r>
      <w:bookmarkStart w:id="10" w:name="_GoBack"/>
      <w:bookmarkEnd w:id="10"/>
      <w:r w:rsidR="00AD0C18">
        <w:rPr>
          <w:rFonts w:eastAsiaTheme="minorEastAsia"/>
          <w:lang w:eastAsia="zh-CN"/>
        </w:rPr>
        <w:t>ndwidth/SCS 100MHz/120kHz and reuse the test parameters of Rel-15 FR2 CQI AWGN test and CQI table 1 is assumed.</w:t>
      </w:r>
    </w:p>
    <w:p w14:paraId="6BA375E3" w14:textId="3109D009" w:rsidR="00027671" w:rsidRPr="00AD0C18" w:rsidRDefault="00AD0C18" w:rsidP="00AD0C18">
      <w:pPr>
        <w:jc w:val="center"/>
        <w:rPr>
          <w:rFonts w:eastAsiaTheme="minorEastAsia"/>
          <w:b/>
          <w:lang w:eastAsia="zh-CN"/>
        </w:rPr>
      </w:pPr>
      <w:r w:rsidRPr="00AD0C18">
        <w:rPr>
          <w:rFonts w:eastAsiaTheme="minorEastAsia" w:hint="eastAsia"/>
          <w:b/>
          <w:lang w:eastAsia="zh-CN"/>
        </w:rPr>
        <w:t>T</w:t>
      </w:r>
      <w:r w:rsidRPr="00AD0C18">
        <w:rPr>
          <w:rFonts w:eastAsiaTheme="minorEastAsia"/>
          <w:b/>
          <w:lang w:eastAsia="zh-CN"/>
        </w:rPr>
        <w:t xml:space="preserve">able 2-1: Simulation results without phase </w:t>
      </w:r>
      <w:r>
        <w:rPr>
          <w:rFonts w:eastAsiaTheme="minorEastAsia"/>
          <w:b/>
          <w:lang w:eastAsia="zh-CN"/>
        </w:rPr>
        <w:t xml:space="preserve">noise </w:t>
      </w:r>
      <w:r w:rsidRPr="00AD0C18">
        <w:rPr>
          <w:rFonts w:eastAsiaTheme="minorEastAsia"/>
          <w:b/>
          <w:lang w:eastAsia="zh-CN"/>
        </w:rPr>
        <w:t>model</w:t>
      </w:r>
      <w:r>
        <w:rPr>
          <w:rFonts w:eastAsiaTheme="minorEastAsia"/>
          <w:b/>
          <w:lang w:eastAsia="zh-CN"/>
        </w:rPr>
        <w:t>led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151"/>
        <w:gridCol w:w="1195"/>
        <w:gridCol w:w="2551"/>
        <w:gridCol w:w="1896"/>
        <w:gridCol w:w="2006"/>
        <w:gridCol w:w="1658"/>
      </w:tblGrid>
      <w:tr w:rsidR="00BB224A" w14:paraId="57E40238" w14:textId="329CB1A2" w:rsidTr="00BB224A">
        <w:trPr>
          <w:jc w:val="center"/>
        </w:trPr>
        <w:tc>
          <w:tcPr>
            <w:tcW w:w="1151" w:type="dxa"/>
          </w:tcPr>
          <w:p w14:paraId="192276A5" w14:textId="08286768" w:rsidR="00BB224A" w:rsidRDefault="00BB224A" w:rsidP="00BB224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</w:t>
            </w:r>
          </w:p>
        </w:tc>
        <w:tc>
          <w:tcPr>
            <w:tcW w:w="1195" w:type="dxa"/>
          </w:tcPr>
          <w:p w14:paraId="5A2E5F32" w14:textId="1A2CAA9F" w:rsidR="00BB224A" w:rsidRDefault="00BB224A" w:rsidP="00BB224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Median CQI</w:t>
            </w:r>
          </w:p>
        </w:tc>
        <w:tc>
          <w:tcPr>
            <w:tcW w:w="2551" w:type="dxa"/>
          </w:tcPr>
          <w:p w14:paraId="4006F767" w14:textId="7BC120E5" w:rsidR="00BB224A" w:rsidRDefault="00BB224A" w:rsidP="00BB224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rob(Median CQI-1&lt;CQI&lt; Median CQI+1)</w:t>
            </w:r>
          </w:p>
        </w:tc>
        <w:tc>
          <w:tcPr>
            <w:tcW w:w="1896" w:type="dxa"/>
          </w:tcPr>
          <w:p w14:paraId="12E036DE" w14:textId="20520ED8" w:rsidR="00BB224A" w:rsidRDefault="00BB224A" w:rsidP="00BB224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LER of  Median CQI-1</w:t>
            </w:r>
          </w:p>
        </w:tc>
        <w:tc>
          <w:tcPr>
            <w:tcW w:w="2006" w:type="dxa"/>
          </w:tcPr>
          <w:p w14:paraId="664DF605" w14:textId="25DFB99B" w:rsidR="00BB224A" w:rsidRPr="00296CCF" w:rsidRDefault="00BB224A" w:rsidP="00BB224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LER of  Median CQI</w:t>
            </w:r>
          </w:p>
        </w:tc>
        <w:tc>
          <w:tcPr>
            <w:tcW w:w="1658" w:type="dxa"/>
          </w:tcPr>
          <w:p w14:paraId="40575F74" w14:textId="1226699A" w:rsidR="00BB224A" w:rsidRPr="00296CCF" w:rsidRDefault="00BB224A" w:rsidP="00BB224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LER of  Median CQI+1</w:t>
            </w:r>
          </w:p>
        </w:tc>
      </w:tr>
      <w:tr w:rsidR="00BB224A" w14:paraId="01CD554B" w14:textId="72F5C98B" w:rsidTr="00BB224A">
        <w:trPr>
          <w:jc w:val="center"/>
        </w:trPr>
        <w:tc>
          <w:tcPr>
            <w:tcW w:w="1151" w:type="dxa"/>
          </w:tcPr>
          <w:p w14:paraId="61360777" w14:textId="3DA08682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195" w:type="dxa"/>
          </w:tcPr>
          <w:p w14:paraId="70C95A5C" w14:textId="04F2ECE5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2551" w:type="dxa"/>
          </w:tcPr>
          <w:p w14:paraId="779C7E78" w14:textId="2178118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742C1C63" w14:textId="33CFCBB1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49ACB5F5" w14:textId="3EA5A808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5A41C29F" w14:textId="5F686D8B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BB224A" w14:paraId="0A2F3C0D" w14:textId="27D4219C" w:rsidTr="00BB224A">
        <w:trPr>
          <w:jc w:val="center"/>
        </w:trPr>
        <w:tc>
          <w:tcPr>
            <w:tcW w:w="1151" w:type="dxa"/>
          </w:tcPr>
          <w:p w14:paraId="3D4DD731" w14:textId="22E7AEE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195" w:type="dxa"/>
          </w:tcPr>
          <w:p w14:paraId="6E454E70" w14:textId="7676BC18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2551" w:type="dxa"/>
          </w:tcPr>
          <w:p w14:paraId="73DF1525" w14:textId="764E7730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3D510AB0" w14:textId="45C6200A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503B3363" w14:textId="5B49E7DE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101A1AF7" w14:textId="757AEAC3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BB224A" w14:paraId="514B452A" w14:textId="54893F89" w:rsidTr="00BB224A">
        <w:trPr>
          <w:jc w:val="center"/>
        </w:trPr>
        <w:tc>
          <w:tcPr>
            <w:tcW w:w="1151" w:type="dxa"/>
          </w:tcPr>
          <w:p w14:paraId="511F8574" w14:textId="46F4FC42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195" w:type="dxa"/>
          </w:tcPr>
          <w:p w14:paraId="414F9EF6" w14:textId="441AD9AF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2551" w:type="dxa"/>
          </w:tcPr>
          <w:p w14:paraId="26922BD2" w14:textId="3B3F752F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381FE745" w14:textId="5CC7F832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50A7D2B5" w14:textId="6913D003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30574163" w14:textId="6062BBE5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100</w:t>
            </w:r>
            <w:r>
              <w:rPr>
                <w:rFonts w:eastAsiaTheme="minorEastAsia"/>
                <w:lang w:eastAsia="zh-CN"/>
              </w:rPr>
              <w:t>%</w:t>
            </w:r>
          </w:p>
        </w:tc>
      </w:tr>
      <w:tr w:rsidR="00BB224A" w14:paraId="5F60A5C2" w14:textId="1E744BE8" w:rsidTr="00BB224A">
        <w:trPr>
          <w:jc w:val="center"/>
        </w:trPr>
        <w:tc>
          <w:tcPr>
            <w:tcW w:w="1151" w:type="dxa"/>
          </w:tcPr>
          <w:p w14:paraId="4FA94D2D" w14:textId="3F7E598D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195" w:type="dxa"/>
          </w:tcPr>
          <w:p w14:paraId="2D0286EC" w14:textId="551DD6E1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2551" w:type="dxa"/>
          </w:tcPr>
          <w:p w14:paraId="54FEE1D3" w14:textId="0C7F5296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5A7BCEA7" w14:textId="7E898AD3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512A508A" w14:textId="3AF81649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6E90CE0F" w14:textId="7B6D3E9C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BB224A" w14:paraId="27219963" w14:textId="443DF9EE" w:rsidTr="00BB224A">
        <w:trPr>
          <w:jc w:val="center"/>
        </w:trPr>
        <w:tc>
          <w:tcPr>
            <w:tcW w:w="1151" w:type="dxa"/>
          </w:tcPr>
          <w:p w14:paraId="19C3E556" w14:textId="6D3E4D70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95" w:type="dxa"/>
          </w:tcPr>
          <w:p w14:paraId="0B41D043" w14:textId="74C95A70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2551" w:type="dxa"/>
          </w:tcPr>
          <w:p w14:paraId="76DF60C5" w14:textId="0B8FF50D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3BAF87ED" w14:textId="7D9FB9BC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72905BE0" w14:textId="5AB3B83B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18A9E945" w14:textId="5F40A57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BB224A" w14:paraId="624A0E5F" w14:textId="4966AC52" w:rsidTr="00BB224A">
        <w:trPr>
          <w:jc w:val="center"/>
        </w:trPr>
        <w:tc>
          <w:tcPr>
            <w:tcW w:w="1151" w:type="dxa"/>
          </w:tcPr>
          <w:p w14:paraId="4F062BED" w14:textId="0A2DAC04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1195" w:type="dxa"/>
          </w:tcPr>
          <w:p w14:paraId="3AD00F72" w14:textId="6B9F7FAF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2551" w:type="dxa"/>
          </w:tcPr>
          <w:p w14:paraId="5AED54EA" w14:textId="2CB89BD0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534690CD" w14:textId="73A54F83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5DDF804E" w14:textId="57FE566E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02ED9EBC" w14:textId="5AA1F29A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BB224A" w14:paraId="69550F6C" w14:textId="70EF36B6" w:rsidTr="00BB224A">
        <w:trPr>
          <w:jc w:val="center"/>
        </w:trPr>
        <w:tc>
          <w:tcPr>
            <w:tcW w:w="1151" w:type="dxa"/>
          </w:tcPr>
          <w:p w14:paraId="4E162AC7" w14:textId="152CBF5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195" w:type="dxa"/>
          </w:tcPr>
          <w:p w14:paraId="4373ED15" w14:textId="60F2464C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2551" w:type="dxa"/>
          </w:tcPr>
          <w:p w14:paraId="515B21D5" w14:textId="413E34DB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5F4F6634" w14:textId="27E85C49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302DD51A" w14:textId="552DF651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2412C89A" w14:textId="22F39730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BB224A" w14:paraId="03098388" w14:textId="7FA67650" w:rsidTr="00BB224A">
        <w:trPr>
          <w:jc w:val="center"/>
        </w:trPr>
        <w:tc>
          <w:tcPr>
            <w:tcW w:w="1151" w:type="dxa"/>
          </w:tcPr>
          <w:p w14:paraId="164C9715" w14:textId="457CF839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1195" w:type="dxa"/>
          </w:tcPr>
          <w:p w14:paraId="134CADD1" w14:textId="497FB6D6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2551" w:type="dxa"/>
          </w:tcPr>
          <w:p w14:paraId="7FB4E358" w14:textId="0A7E9B8A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1168CD4E" w14:textId="18293490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59829E8E" w14:textId="0410BE7F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3015C802" w14:textId="0F04DAD8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BB224A" w14:paraId="6F63C636" w14:textId="4EA6D2C3" w:rsidTr="00BB224A">
        <w:trPr>
          <w:jc w:val="center"/>
        </w:trPr>
        <w:tc>
          <w:tcPr>
            <w:tcW w:w="1151" w:type="dxa"/>
          </w:tcPr>
          <w:p w14:paraId="1F07B8FF" w14:textId="7920F69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195" w:type="dxa"/>
          </w:tcPr>
          <w:p w14:paraId="0650D826" w14:textId="439618CB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2551" w:type="dxa"/>
          </w:tcPr>
          <w:p w14:paraId="6680D530" w14:textId="3621B8C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10110117" w14:textId="7FD23C32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777F72CB" w14:textId="7C98E18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70F05B1A" w14:textId="40A70CE0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87.5%</w:t>
            </w:r>
          </w:p>
        </w:tc>
      </w:tr>
      <w:tr w:rsidR="00BB224A" w14:paraId="121BC044" w14:textId="4FE3F399" w:rsidTr="00BB224A">
        <w:trPr>
          <w:jc w:val="center"/>
        </w:trPr>
        <w:tc>
          <w:tcPr>
            <w:tcW w:w="1151" w:type="dxa"/>
          </w:tcPr>
          <w:p w14:paraId="61B7F82E" w14:textId="71DB09AC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12</w:t>
            </w:r>
          </w:p>
        </w:tc>
        <w:tc>
          <w:tcPr>
            <w:tcW w:w="1195" w:type="dxa"/>
          </w:tcPr>
          <w:p w14:paraId="69B8F292" w14:textId="2CB60BAB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551" w:type="dxa"/>
          </w:tcPr>
          <w:p w14:paraId="773EC086" w14:textId="46BA743F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40E6A84F" w14:textId="3F5C39BC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3D6CCDB0" w14:textId="77638B5F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770517DC" w14:textId="4D68901C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8.9%</w:t>
            </w:r>
          </w:p>
        </w:tc>
      </w:tr>
      <w:tr w:rsidR="00BB224A" w14:paraId="6A73A664" w14:textId="1971469D" w:rsidTr="00BB224A">
        <w:trPr>
          <w:jc w:val="center"/>
        </w:trPr>
        <w:tc>
          <w:tcPr>
            <w:tcW w:w="1151" w:type="dxa"/>
          </w:tcPr>
          <w:p w14:paraId="4DABB6B0" w14:textId="603C4162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14</w:t>
            </w:r>
          </w:p>
        </w:tc>
        <w:tc>
          <w:tcPr>
            <w:tcW w:w="1195" w:type="dxa"/>
          </w:tcPr>
          <w:p w14:paraId="4F8C4A70" w14:textId="68550817" w:rsidR="00BB224A" w:rsidRDefault="00BB224A" w:rsidP="005879D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 w:rsidR="005879D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2551" w:type="dxa"/>
          </w:tcPr>
          <w:p w14:paraId="541095FC" w14:textId="7A0A7970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32DFE8E0" w14:textId="501FA69B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1B56C296" w14:textId="6BD3AEA5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29AEB9E5" w14:textId="1FF29A2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BB224A" w14:paraId="0BF7F870" w14:textId="2F1E5D42" w:rsidTr="00BB224A">
        <w:trPr>
          <w:jc w:val="center"/>
        </w:trPr>
        <w:tc>
          <w:tcPr>
            <w:tcW w:w="1151" w:type="dxa"/>
          </w:tcPr>
          <w:p w14:paraId="71C3497B" w14:textId="1680FA8D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195" w:type="dxa"/>
          </w:tcPr>
          <w:p w14:paraId="6BE6D6E3" w14:textId="7D206726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551" w:type="dxa"/>
          </w:tcPr>
          <w:p w14:paraId="11CEAF30" w14:textId="7EE1B4BF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37E60B46" w14:textId="694762D2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41238D7E" w14:textId="52F5B9CF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3AEC895D" w14:textId="22E03C5C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4.0%</w:t>
            </w:r>
          </w:p>
        </w:tc>
      </w:tr>
      <w:tr w:rsidR="00BB224A" w14:paraId="15A20A95" w14:textId="1F5E8D34" w:rsidTr="00BB224A">
        <w:trPr>
          <w:jc w:val="center"/>
        </w:trPr>
        <w:tc>
          <w:tcPr>
            <w:tcW w:w="1151" w:type="dxa"/>
          </w:tcPr>
          <w:p w14:paraId="4302961D" w14:textId="67133A71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1195" w:type="dxa"/>
          </w:tcPr>
          <w:p w14:paraId="55459D91" w14:textId="79867ECE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2551" w:type="dxa"/>
          </w:tcPr>
          <w:p w14:paraId="6ABAA501" w14:textId="33DFF55B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558D4584" w14:textId="72A6FC4F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155915B2" w14:textId="0F4B4470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095BC442" w14:textId="45B009E6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3.8%</w:t>
            </w:r>
          </w:p>
        </w:tc>
      </w:tr>
    </w:tbl>
    <w:p w14:paraId="7659D2EC" w14:textId="77777777" w:rsidR="00296CCF" w:rsidRDefault="00296CCF" w:rsidP="00012807">
      <w:pPr>
        <w:spacing w:after="0"/>
        <w:rPr>
          <w:rFonts w:eastAsiaTheme="minorEastAsia"/>
          <w:lang w:eastAsia="zh-CN"/>
        </w:rPr>
      </w:pPr>
    </w:p>
    <w:p w14:paraId="6AF85334" w14:textId="7EDCD82B" w:rsidR="009F39BF" w:rsidRDefault="00AD0C18" w:rsidP="00AD0C18">
      <w:pPr>
        <w:spacing w:afterLines="50" w:after="120"/>
        <w:jc w:val="center"/>
        <w:rPr>
          <w:rFonts w:eastAsiaTheme="minorEastAsia"/>
          <w:lang w:eastAsia="zh-CN"/>
        </w:rPr>
      </w:pPr>
      <w:r w:rsidRPr="00AD0C18">
        <w:rPr>
          <w:rFonts w:eastAsiaTheme="minorEastAsia" w:hint="eastAsia"/>
          <w:b/>
          <w:lang w:eastAsia="zh-CN"/>
        </w:rPr>
        <w:t>T</w:t>
      </w:r>
      <w:r w:rsidRPr="00AD0C18">
        <w:rPr>
          <w:rFonts w:eastAsiaTheme="minorEastAsia"/>
          <w:b/>
          <w:lang w:eastAsia="zh-CN"/>
        </w:rPr>
        <w:t>able 2-</w:t>
      </w:r>
      <w:r>
        <w:rPr>
          <w:rFonts w:eastAsiaTheme="minorEastAsia"/>
          <w:b/>
          <w:lang w:eastAsia="zh-CN"/>
        </w:rPr>
        <w:t>2</w:t>
      </w:r>
      <w:r w:rsidRPr="00AD0C18">
        <w:rPr>
          <w:rFonts w:eastAsiaTheme="minorEastAsia"/>
          <w:b/>
          <w:lang w:eastAsia="zh-CN"/>
        </w:rPr>
        <w:t xml:space="preserve">: Simulation results without phase </w:t>
      </w:r>
      <w:r>
        <w:rPr>
          <w:rFonts w:eastAsiaTheme="minorEastAsia"/>
          <w:b/>
          <w:lang w:eastAsia="zh-CN"/>
        </w:rPr>
        <w:t xml:space="preserve">noise </w:t>
      </w:r>
      <w:r w:rsidRPr="00AD0C18">
        <w:rPr>
          <w:rFonts w:eastAsiaTheme="minorEastAsia"/>
          <w:b/>
          <w:lang w:eastAsia="zh-CN"/>
        </w:rPr>
        <w:t>model</w:t>
      </w:r>
      <w:r>
        <w:rPr>
          <w:rFonts w:eastAsiaTheme="minorEastAsia"/>
          <w:b/>
          <w:lang w:eastAsia="zh-CN"/>
        </w:rPr>
        <w:t>led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78"/>
        <w:gridCol w:w="1357"/>
        <w:gridCol w:w="1736"/>
        <w:gridCol w:w="2028"/>
        <w:gridCol w:w="2229"/>
        <w:gridCol w:w="2229"/>
      </w:tblGrid>
      <w:tr w:rsidR="00BB224A" w14:paraId="6D1F5056" w14:textId="6F05399C" w:rsidTr="00BB224A">
        <w:trPr>
          <w:trHeight w:val="558"/>
        </w:trPr>
        <w:tc>
          <w:tcPr>
            <w:tcW w:w="878" w:type="dxa"/>
          </w:tcPr>
          <w:p w14:paraId="5B2FD782" w14:textId="77777777" w:rsidR="00BB224A" w:rsidRDefault="00BB224A" w:rsidP="002B2F0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</w:t>
            </w:r>
          </w:p>
        </w:tc>
        <w:tc>
          <w:tcPr>
            <w:tcW w:w="1357" w:type="dxa"/>
          </w:tcPr>
          <w:p w14:paraId="556B8079" w14:textId="77777777" w:rsidR="00BB224A" w:rsidRDefault="00BB224A" w:rsidP="002B2F0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Median CQI</w:t>
            </w:r>
          </w:p>
        </w:tc>
        <w:tc>
          <w:tcPr>
            <w:tcW w:w="1736" w:type="dxa"/>
          </w:tcPr>
          <w:p w14:paraId="182C9187" w14:textId="77777777" w:rsidR="00BB224A" w:rsidRDefault="00BB224A" w:rsidP="002B2F0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rob(Median CQI-1&lt;CQI&lt; Median CQI+1)</w:t>
            </w:r>
          </w:p>
        </w:tc>
        <w:tc>
          <w:tcPr>
            <w:tcW w:w="2028" w:type="dxa"/>
          </w:tcPr>
          <w:p w14:paraId="6E8B41EC" w14:textId="68AF31B4" w:rsidR="00BB224A" w:rsidRDefault="00BB224A" w:rsidP="002B2F0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LER of  Median CQI-1</w:t>
            </w:r>
          </w:p>
        </w:tc>
        <w:tc>
          <w:tcPr>
            <w:tcW w:w="2229" w:type="dxa"/>
          </w:tcPr>
          <w:p w14:paraId="00D7AD48" w14:textId="2ED64E6C" w:rsidR="00BB224A" w:rsidRDefault="00BB224A" w:rsidP="002B2F0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LER of  Median CQI</w:t>
            </w:r>
          </w:p>
        </w:tc>
        <w:tc>
          <w:tcPr>
            <w:tcW w:w="2229" w:type="dxa"/>
          </w:tcPr>
          <w:p w14:paraId="367FF5BB" w14:textId="5FF1E86A" w:rsidR="00BB224A" w:rsidRDefault="00BB224A" w:rsidP="002B2F0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LER of  Median CQI+1</w:t>
            </w:r>
          </w:p>
        </w:tc>
      </w:tr>
      <w:tr w:rsidR="00BB224A" w14:paraId="25746C11" w14:textId="6602DBAD" w:rsidTr="00BB224A">
        <w:tc>
          <w:tcPr>
            <w:tcW w:w="878" w:type="dxa"/>
          </w:tcPr>
          <w:p w14:paraId="6559E163" w14:textId="7777777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357" w:type="dxa"/>
          </w:tcPr>
          <w:p w14:paraId="442878CB" w14:textId="07A3D9D2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736" w:type="dxa"/>
          </w:tcPr>
          <w:p w14:paraId="5FAED7D0" w14:textId="1FCB893D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43A15266" w14:textId="66A64F30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/</w:t>
            </w:r>
          </w:p>
        </w:tc>
        <w:tc>
          <w:tcPr>
            <w:tcW w:w="2229" w:type="dxa"/>
          </w:tcPr>
          <w:p w14:paraId="519A3F1F" w14:textId="6F6CFFE1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/</w:t>
            </w:r>
          </w:p>
        </w:tc>
        <w:tc>
          <w:tcPr>
            <w:tcW w:w="2229" w:type="dxa"/>
          </w:tcPr>
          <w:p w14:paraId="16B26666" w14:textId="0024485A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.07</w:t>
            </w:r>
          </w:p>
        </w:tc>
      </w:tr>
      <w:tr w:rsidR="00BB224A" w14:paraId="437F756A" w14:textId="550F15C5" w:rsidTr="00BB224A">
        <w:tc>
          <w:tcPr>
            <w:tcW w:w="878" w:type="dxa"/>
          </w:tcPr>
          <w:p w14:paraId="7E629FEA" w14:textId="7777777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357" w:type="dxa"/>
          </w:tcPr>
          <w:p w14:paraId="289DC8BF" w14:textId="5E5CA09B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736" w:type="dxa"/>
          </w:tcPr>
          <w:p w14:paraId="482B213A" w14:textId="228A4409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031F9970" w14:textId="1538C399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39A67FBE" w14:textId="1EE2F00B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3EC301AE" w14:textId="756FD433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BB224A" w14:paraId="7BBACD29" w14:textId="5A244541" w:rsidTr="00BB224A">
        <w:tc>
          <w:tcPr>
            <w:tcW w:w="878" w:type="dxa"/>
          </w:tcPr>
          <w:p w14:paraId="0BC831BD" w14:textId="7777777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357" w:type="dxa"/>
          </w:tcPr>
          <w:p w14:paraId="1A28C50D" w14:textId="2D60CC10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1736" w:type="dxa"/>
          </w:tcPr>
          <w:p w14:paraId="291C4FB4" w14:textId="75813D8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40F2EC97" w14:textId="3DB49248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3E2A66E9" w14:textId="6E4DFD14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3C81AEAC" w14:textId="7136D42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BB224A" w14:paraId="171BA3A6" w14:textId="5616D114" w:rsidTr="00BB224A">
        <w:tc>
          <w:tcPr>
            <w:tcW w:w="878" w:type="dxa"/>
          </w:tcPr>
          <w:p w14:paraId="485D99E7" w14:textId="7777777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357" w:type="dxa"/>
          </w:tcPr>
          <w:p w14:paraId="49E5FE12" w14:textId="7A225B53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1736" w:type="dxa"/>
          </w:tcPr>
          <w:p w14:paraId="1750D980" w14:textId="131685F4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284BC340" w14:textId="535CBBDB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13B4B8A1" w14:textId="426B453B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445FC8E1" w14:textId="02D68F35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100</w:t>
            </w:r>
            <w:r>
              <w:rPr>
                <w:rFonts w:eastAsiaTheme="minorEastAsia"/>
                <w:lang w:eastAsia="zh-CN"/>
              </w:rPr>
              <w:t>%</w:t>
            </w:r>
          </w:p>
        </w:tc>
      </w:tr>
      <w:tr w:rsidR="00BB224A" w14:paraId="48CE8A0F" w14:textId="29AA26B2" w:rsidTr="00BB224A">
        <w:tc>
          <w:tcPr>
            <w:tcW w:w="878" w:type="dxa"/>
          </w:tcPr>
          <w:p w14:paraId="1A61E2C3" w14:textId="7777777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357" w:type="dxa"/>
          </w:tcPr>
          <w:p w14:paraId="384502F2" w14:textId="621D8C6C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736" w:type="dxa"/>
          </w:tcPr>
          <w:p w14:paraId="4A8EC8EB" w14:textId="22A10093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518B246A" w14:textId="279FA963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62BEB264" w14:textId="7D8E276B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7F9B5506" w14:textId="006EE565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BB224A" w14:paraId="479CB08A" w14:textId="0519C9A2" w:rsidTr="00BB224A">
        <w:tc>
          <w:tcPr>
            <w:tcW w:w="878" w:type="dxa"/>
          </w:tcPr>
          <w:p w14:paraId="36933239" w14:textId="7777777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1357" w:type="dxa"/>
          </w:tcPr>
          <w:p w14:paraId="47FA8734" w14:textId="159FCC1D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736" w:type="dxa"/>
          </w:tcPr>
          <w:p w14:paraId="7121AF34" w14:textId="2E663DAB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5348C362" w14:textId="3331F2DD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344B4B83" w14:textId="6200C9C0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49590878" w14:textId="3D519575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BB224A" w14:paraId="1266D532" w14:textId="77A6BB68" w:rsidTr="00BB224A">
        <w:tc>
          <w:tcPr>
            <w:tcW w:w="878" w:type="dxa"/>
          </w:tcPr>
          <w:p w14:paraId="612D70B4" w14:textId="7777777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357" w:type="dxa"/>
          </w:tcPr>
          <w:p w14:paraId="274989AD" w14:textId="23588763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1736" w:type="dxa"/>
          </w:tcPr>
          <w:p w14:paraId="4B3374FC" w14:textId="164EB8A2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2616437F" w14:textId="1E3ECF18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101BB7CC" w14:textId="297C7160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5270807D" w14:textId="7906836C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BB224A" w14:paraId="1DB84725" w14:textId="40FE110E" w:rsidTr="00BB224A">
        <w:tc>
          <w:tcPr>
            <w:tcW w:w="878" w:type="dxa"/>
          </w:tcPr>
          <w:p w14:paraId="0E0D889A" w14:textId="7777777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1357" w:type="dxa"/>
          </w:tcPr>
          <w:p w14:paraId="383E4095" w14:textId="650DE642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1736" w:type="dxa"/>
          </w:tcPr>
          <w:p w14:paraId="4740564A" w14:textId="61474FC9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037533A3" w14:textId="6A9B9825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0A3B3DA3" w14:textId="3F282DE3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6DE11129" w14:textId="6D4252EF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BB224A" w14:paraId="20CF4720" w14:textId="6E5C523F" w:rsidTr="00BB224A">
        <w:tc>
          <w:tcPr>
            <w:tcW w:w="878" w:type="dxa"/>
          </w:tcPr>
          <w:p w14:paraId="418E215F" w14:textId="7777777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357" w:type="dxa"/>
          </w:tcPr>
          <w:p w14:paraId="04A30591" w14:textId="07CCBBBF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1736" w:type="dxa"/>
          </w:tcPr>
          <w:p w14:paraId="7D194D29" w14:textId="544B4D2D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44694A79" w14:textId="6E28A7C5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4EB214A8" w14:textId="424AA358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66CC1A91" w14:textId="38B1B02B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BB224A" w14:paraId="56D8F835" w14:textId="3F242B3B" w:rsidTr="00BB224A">
        <w:tc>
          <w:tcPr>
            <w:tcW w:w="878" w:type="dxa"/>
          </w:tcPr>
          <w:p w14:paraId="4AE86526" w14:textId="7777777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12</w:t>
            </w:r>
          </w:p>
        </w:tc>
        <w:tc>
          <w:tcPr>
            <w:tcW w:w="1357" w:type="dxa"/>
          </w:tcPr>
          <w:p w14:paraId="507D4A6E" w14:textId="67DC996D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736" w:type="dxa"/>
          </w:tcPr>
          <w:p w14:paraId="719D3FD1" w14:textId="14F6E1E3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383D9E4C" w14:textId="28B912B9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38A6174F" w14:textId="165AE631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699B4841" w14:textId="683897AF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BB224A" w14:paraId="13874DA5" w14:textId="052FCCF1" w:rsidTr="00BB224A">
        <w:tc>
          <w:tcPr>
            <w:tcW w:w="878" w:type="dxa"/>
          </w:tcPr>
          <w:p w14:paraId="5CB6E02B" w14:textId="7777777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14</w:t>
            </w:r>
          </w:p>
        </w:tc>
        <w:tc>
          <w:tcPr>
            <w:tcW w:w="1357" w:type="dxa"/>
          </w:tcPr>
          <w:p w14:paraId="6EC2C66F" w14:textId="0AB5D17F" w:rsidR="00BB224A" w:rsidRDefault="00BB224A" w:rsidP="005879D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 w:rsidR="005879D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736" w:type="dxa"/>
          </w:tcPr>
          <w:p w14:paraId="414370FB" w14:textId="044407D9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13C2074C" w14:textId="2D52619B" w:rsidR="00BB224A" w:rsidRDefault="00F9258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5352334F" w14:textId="12CEEC4F" w:rsidR="00BB224A" w:rsidRDefault="00F9258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15D5FF89" w14:textId="57CBDA3F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100</w:t>
            </w:r>
            <w:r>
              <w:rPr>
                <w:rFonts w:eastAsiaTheme="minorEastAsia"/>
                <w:lang w:eastAsia="zh-CN"/>
              </w:rPr>
              <w:t>%</w:t>
            </w:r>
          </w:p>
        </w:tc>
      </w:tr>
      <w:tr w:rsidR="00BB224A" w14:paraId="75F6D129" w14:textId="4DB8F745" w:rsidTr="00BB224A">
        <w:tc>
          <w:tcPr>
            <w:tcW w:w="878" w:type="dxa"/>
          </w:tcPr>
          <w:p w14:paraId="48BA74A7" w14:textId="7777777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357" w:type="dxa"/>
          </w:tcPr>
          <w:p w14:paraId="341A0FF9" w14:textId="40EDB17A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736" w:type="dxa"/>
          </w:tcPr>
          <w:p w14:paraId="66E38D1C" w14:textId="79BE5E26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03C26064" w14:textId="79EBA7F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42A95A37" w14:textId="0A0BFAF7" w:rsidR="00BB224A" w:rsidRDefault="00F9258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11%</w:t>
            </w:r>
          </w:p>
        </w:tc>
        <w:tc>
          <w:tcPr>
            <w:tcW w:w="2229" w:type="dxa"/>
          </w:tcPr>
          <w:p w14:paraId="4BF2FD5D" w14:textId="7DFD884F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100%</w:t>
            </w:r>
          </w:p>
        </w:tc>
      </w:tr>
      <w:tr w:rsidR="00BB224A" w14:paraId="04ECA141" w14:textId="43EEB6D2" w:rsidTr="00BB224A">
        <w:tc>
          <w:tcPr>
            <w:tcW w:w="878" w:type="dxa"/>
          </w:tcPr>
          <w:p w14:paraId="18C3024A" w14:textId="7777777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1357" w:type="dxa"/>
          </w:tcPr>
          <w:p w14:paraId="0C3B960C" w14:textId="172EC6ED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736" w:type="dxa"/>
          </w:tcPr>
          <w:p w14:paraId="64F7F092" w14:textId="789233F5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22B1FA88" w14:textId="4DCED860" w:rsidR="00BB224A" w:rsidRDefault="00EF259F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  <w:r w:rsidR="00BB224A">
              <w:rPr>
                <w:rFonts w:eastAsiaTheme="minorEastAsia"/>
                <w:lang w:eastAsia="zh-CN"/>
              </w:rPr>
              <w:t>%</w:t>
            </w:r>
          </w:p>
        </w:tc>
        <w:tc>
          <w:tcPr>
            <w:tcW w:w="2229" w:type="dxa"/>
          </w:tcPr>
          <w:p w14:paraId="16D5034F" w14:textId="52F8827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229" w:type="dxa"/>
          </w:tcPr>
          <w:p w14:paraId="37E86E8E" w14:textId="47219340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100%</w:t>
            </w:r>
          </w:p>
        </w:tc>
      </w:tr>
    </w:tbl>
    <w:p w14:paraId="0138EF93" w14:textId="77777777" w:rsidR="00296CCF" w:rsidRDefault="00296CCF" w:rsidP="00BB224A">
      <w:pPr>
        <w:spacing w:after="0"/>
        <w:jc w:val="center"/>
        <w:rPr>
          <w:rFonts w:eastAsiaTheme="minorEastAsia"/>
          <w:lang w:eastAsia="zh-CN"/>
        </w:rPr>
      </w:pPr>
    </w:p>
    <w:p w14:paraId="7B423FFA" w14:textId="3AF217D9" w:rsidR="003A3A79" w:rsidRDefault="003A3A79" w:rsidP="003A3A79">
      <w:pPr>
        <w:pStyle w:val="1"/>
        <w:spacing w:after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lastRenderedPageBreak/>
        <w:t>Discussions</w:t>
      </w:r>
    </w:p>
    <w:p w14:paraId="78BC1252" w14:textId="77777777" w:rsidR="003A3A79" w:rsidRDefault="003A3A79" w:rsidP="00BB224A">
      <w:pPr>
        <w:spacing w:after="0"/>
        <w:jc w:val="center"/>
        <w:rPr>
          <w:rFonts w:eastAsiaTheme="minorEastAsia"/>
          <w:lang w:eastAsia="zh-CN"/>
        </w:rPr>
      </w:pPr>
    </w:p>
    <w:p w14:paraId="379D5694" w14:textId="2CEC4830" w:rsidR="003A3A79" w:rsidRDefault="003A3A79" w:rsidP="003A3A79">
      <w:pPr>
        <w:spacing w:after="0"/>
        <w:rPr>
          <w:rFonts w:eastAsiaTheme="minorEastAsia"/>
          <w:b/>
          <w:u w:val="single"/>
          <w:lang w:eastAsia="zh-CN"/>
        </w:rPr>
      </w:pPr>
      <w:r w:rsidRPr="00D21059">
        <w:rPr>
          <w:rFonts w:eastAsiaTheme="minorEastAsia" w:hint="eastAsia"/>
          <w:b/>
          <w:u w:val="single"/>
          <w:lang w:eastAsia="zh-CN"/>
        </w:rPr>
        <w:t>S</w:t>
      </w:r>
      <w:r w:rsidRPr="00D21059">
        <w:rPr>
          <w:rFonts w:eastAsiaTheme="minorEastAsia"/>
          <w:b/>
          <w:u w:val="single"/>
          <w:lang w:eastAsia="zh-CN"/>
        </w:rPr>
        <w:t>CS</w:t>
      </w:r>
      <w:r w:rsidR="00D21059">
        <w:rPr>
          <w:rFonts w:eastAsiaTheme="minorEastAsia"/>
          <w:b/>
          <w:u w:val="single"/>
          <w:lang w:eastAsia="zh-CN"/>
        </w:rPr>
        <w:t>/Bandwidth</w:t>
      </w:r>
    </w:p>
    <w:p w14:paraId="2D93C4F2" w14:textId="77777777" w:rsidR="00EC0280" w:rsidRDefault="00EC0280" w:rsidP="003A3A79">
      <w:pPr>
        <w:spacing w:after="0"/>
        <w:rPr>
          <w:rFonts w:eastAsiaTheme="minorEastAsia"/>
          <w:b/>
          <w:u w:val="single"/>
          <w:lang w:eastAsia="zh-CN"/>
        </w:rPr>
      </w:pPr>
    </w:p>
    <w:p w14:paraId="18F74C36" w14:textId="15166FED" w:rsidR="00EC0280" w:rsidRPr="00EC0280" w:rsidRDefault="00EC0280" w:rsidP="003A3A79">
      <w:pPr>
        <w:spacing w:after="0"/>
        <w:rPr>
          <w:rFonts w:eastAsiaTheme="minorEastAsia"/>
          <w:lang w:eastAsia="zh-CN"/>
        </w:rPr>
      </w:pPr>
      <w:r w:rsidRPr="00EC0280">
        <w:rPr>
          <w:rFonts w:eastAsiaTheme="minorEastAsia"/>
          <w:lang w:eastAsia="zh-CN"/>
        </w:rPr>
        <w:t>We have following options for this issue:</w:t>
      </w:r>
    </w:p>
    <w:p w14:paraId="39D2AA6C" w14:textId="77777777" w:rsidR="00B76E7D" w:rsidRDefault="00B76E7D" w:rsidP="003A3A79">
      <w:pPr>
        <w:spacing w:after="0"/>
        <w:rPr>
          <w:rFonts w:eastAsiaTheme="minorEastAsia"/>
          <w:b/>
          <w:u w:val="single"/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B76E7D" w14:paraId="08CA01BB" w14:textId="77777777" w:rsidTr="00B76E7D">
        <w:tc>
          <w:tcPr>
            <w:tcW w:w="10457" w:type="dxa"/>
          </w:tcPr>
          <w:p w14:paraId="4395CF83" w14:textId="77777777" w:rsidR="00B76E7D" w:rsidRPr="00DF5E7F" w:rsidRDefault="00B76E7D" w:rsidP="00B76E7D">
            <w:pPr>
              <w:pStyle w:val="afa"/>
              <w:widowControl/>
              <w:numPr>
                <w:ilvl w:val="0"/>
                <w:numId w:val="43"/>
              </w:numPr>
              <w:autoSpaceDE/>
              <w:autoSpaceDN/>
              <w:adjustRightInd/>
              <w:spacing w:after="120"/>
              <w:contextualSpacing w:val="0"/>
              <w:rPr>
                <w:szCs w:val="24"/>
              </w:rPr>
            </w:pPr>
            <w:r w:rsidRPr="00DF5E7F">
              <w:rPr>
                <w:szCs w:val="24"/>
              </w:rPr>
              <w:t>Option 1: Only 100MHz/120kHz</w:t>
            </w:r>
          </w:p>
          <w:p w14:paraId="6546B146" w14:textId="77777777" w:rsidR="00B76E7D" w:rsidRPr="00DF5E7F" w:rsidRDefault="00B76E7D" w:rsidP="00B76E7D">
            <w:pPr>
              <w:pStyle w:val="afa"/>
              <w:widowControl/>
              <w:numPr>
                <w:ilvl w:val="0"/>
                <w:numId w:val="43"/>
              </w:numPr>
              <w:autoSpaceDE/>
              <w:autoSpaceDN/>
              <w:adjustRightInd/>
              <w:spacing w:after="120"/>
              <w:contextualSpacing w:val="0"/>
              <w:rPr>
                <w:szCs w:val="24"/>
              </w:rPr>
            </w:pPr>
            <w:r w:rsidRPr="00DF5E7F">
              <w:rPr>
                <w:szCs w:val="24"/>
              </w:rPr>
              <w:t>Option 2: 100MHz/120kHz and 400MHz/480kHz</w:t>
            </w:r>
          </w:p>
          <w:p w14:paraId="35152F72" w14:textId="77777777" w:rsidR="00B76E7D" w:rsidRPr="00B76E7D" w:rsidRDefault="00B76E7D" w:rsidP="003A3A79">
            <w:pPr>
              <w:spacing w:after="0"/>
              <w:rPr>
                <w:rFonts w:eastAsiaTheme="minorEastAsia"/>
                <w:b/>
                <w:u w:val="single"/>
                <w:lang w:val="en-US" w:eastAsia="zh-CN"/>
              </w:rPr>
            </w:pPr>
          </w:p>
        </w:tc>
      </w:tr>
    </w:tbl>
    <w:p w14:paraId="61E0BCAF" w14:textId="77777777" w:rsidR="00B76E7D" w:rsidRDefault="00B76E7D" w:rsidP="003A3A79">
      <w:pPr>
        <w:spacing w:after="0"/>
        <w:rPr>
          <w:rFonts w:eastAsiaTheme="minorEastAsia"/>
          <w:b/>
          <w:u w:val="single"/>
          <w:lang w:eastAsia="zh-CN"/>
        </w:rPr>
      </w:pPr>
    </w:p>
    <w:p w14:paraId="54D15476" w14:textId="6759F002" w:rsidR="00D21059" w:rsidRDefault="00B76E7D" w:rsidP="003A3A79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our understanding,120kHz SCS is more susceptible to ICI caused by phase noise, hence we think it is more feasible to only consider 120kHz/100MHz since RAN4 always consider minimum requirements. Furthermore, as the same problems with other requirements, 480kHz/400MHz means quite low testable SNR which means only CQI index related to QPSK can be tested. Hence we propose to only consider 100MHz/120kHz.</w:t>
      </w:r>
    </w:p>
    <w:p w14:paraId="0059584B" w14:textId="77777777" w:rsidR="00B76E7D" w:rsidRDefault="00B76E7D" w:rsidP="003A3A79">
      <w:pPr>
        <w:spacing w:after="0"/>
        <w:rPr>
          <w:rFonts w:eastAsiaTheme="minorEastAsia"/>
          <w:lang w:eastAsia="zh-CN"/>
        </w:rPr>
      </w:pPr>
    </w:p>
    <w:p w14:paraId="7E9CE75F" w14:textId="154E85ED" w:rsidR="00B76E7D" w:rsidRDefault="00B76E7D" w:rsidP="003A3A79">
      <w:pPr>
        <w:spacing w:after="0"/>
        <w:rPr>
          <w:rFonts w:eastAsiaTheme="minorEastAsia"/>
          <w:b/>
          <w:lang w:eastAsia="zh-CN"/>
        </w:rPr>
      </w:pPr>
      <w:r w:rsidRPr="00B76E7D">
        <w:rPr>
          <w:rFonts w:eastAsiaTheme="minorEastAsia"/>
          <w:b/>
          <w:lang w:eastAsia="zh-CN"/>
        </w:rPr>
        <w:t>Observation 1: 120kHz SCS is more susceptible to ICI caused by phase noise.</w:t>
      </w:r>
    </w:p>
    <w:p w14:paraId="5F5D2AF3" w14:textId="77777777" w:rsidR="00EC0280" w:rsidRDefault="00EC0280" w:rsidP="003A3A79">
      <w:pPr>
        <w:spacing w:after="0"/>
        <w:rPr>
          <w:rFonts w:eastAsiaTheme="minorEastAsia"/>
          <w:b/>
          <w:lang w:eastAsia="zh-CN"/>
        </w:rPr>
      </w:pPr>
    </w:p>
    <w:p w14:paraId="7D750413" w14:textId="2804E8A1" w:rsidR="00EC0280" w:rsidRDefault="00EC0280" w:rsidP="003A3A79">
      <w:pPr>
        <w:spacing w:after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Observation 2: </w:t>
      </w:r>
      <w:r w:rsidRPr="00EC0280">
        <w:rPr>
          <w:rFonts w:eastAsiaTheme="minorEastAsia"/>
          <w:b/>
          <w:lang w:eastAsia="zh-CN"/>
        </w:rPr>
        <w:t>480kHz/400MHz means quite low testable SNR which means only CQI index related to QPSK can be tested.</w:t>
      </w:r>
    </w:p>
    <w:p w14:paraId="14458A8A" w14:textId="77777777" w:rsidR="00EC0280" w:rsidRDefault="00EC0280" w:rsidP="003A3A79">
      <w:pPr>
        <w:spacing w:after="0"/>
        <w:rPr>
          <w:rFonts w:eastAsiaTheme="minorEastAsia"/>
          <w:b/>
          <w:lang w:eastAsia="zh-CN"/>
        </w:rPr>
      </w:pPr>
    </w:p>
    <w:p w14:paraId="4AE096F1" w14:textId="218050A1" w:rsidR="00EC0280" w:rsidRDefault="00EC0280" w:rsidP="003A3A79">
      <w:pPr>
        <w:spacing w:after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1: Only consider 120kHz/100MHz</w:t>
      </w:r>
    </w:p>
    <w:p w14:paraId="7F40828C" w14:textId="77777777" w:rsidR="00EC0280" w:rsidRDefault="00EC0280" w:rsidP="003A3A79">
      <w:pPr>
        <w:spacing w:after="0"/>
        <w:rPr>
          <w:rFonts w:eastAsiaTheme="minorEastAsia"/>
          <w:b/>
          <w:lang w:eastAsia="zh-CN"/>
        </w:rPr>
      </w:pPr>
    </w:p>
    <w:p w14:paraId="68DD33B6" w14:textId="0AC0E47E" w:rsidR="00EC0280" w:rsidRDefault="00EC0280" w:rsidP="003A3A79">
      <w:pPr>
        <w:spacing w:after="0"/>
        <w:rPr>
          <w:rFonts w:eastAsiaTheme="minorEastAsia"/>
          <w:b/>
          <w:u w:val="single"/>
          <w:lang w:eastAsia="zh-CN"/>
        </w:rPr>
      </w:pPr>
      <w:r w:rsidRPr="00EC0280">
        <w:rPr>
          <w:rFonts w:eastAsiaTheme="minorEastAsia"/>
          <w:b/>
          <w:u w:val="single"/>
          <w:lang w:eastAsia="zh-CN"/>
        </w:rPr>
        <w:t>SNR value</w:t>
      </w:r>
    </w:p>
    <w:p w14:paraId="18D086AE" w14:textId="77777777" w:rsidR="00EC0280" w:rsidRDefault="00EC0280" w:rsidP="003A3A79">
      <w:pPr>
        <w:spacing w:after="0"/>
        <w:rPr>
          <w:rFonts w:eastAsiaTheme="minorEastAsia"/>
          <w:b/>
          <w:u w:val="single"/>
          <w:lang w:eastAsia="zh-CN"/>
        </w:rPr>
      </w:pPr>
    </w:p>
    <w:p w14:paraId="12CB81CD" w14:textId="70B27A71" w:rsidR="00EC0280" w:rsidRPr="00EC0280" w:rsidRDefault="00EC0280" w:rsidP="003A3A79">
      <w:pPr>
        <w:spacing w:after="0"/>
        <w:rPr>
          <w:rFonts w:eastAsiaTheme="minorEastAsia"/>
          <w:lang w:eastAsia="zh-CN"/>
        </w:rPr>
      </w:pPr>
      <w:r w:rsidRPr="00EC0280">
        <w:rPr>
          <w:rFonts w:eastAsiaTheme="minorEastAsia"/>
          <w:lang w:eastAsia="zh-CN"/>
        </w:rPr>
        <w:t>We have following options for this issue</w:t>
      </w:r>
      <w:r>
        <w:rPr>
          <w:rFonts w:eastAsiaTheme="minorEastAsia"/>
          <w:lang w:eastAsia="zh-CN"/>
        </w:rPr>
        <w:t>:</w:t>
      </w:r>
    </w:p>
    <w:p w14:paraId="2618D9F6" w14:textId="77777777" w:rsidR="00EC0280" w:rsidRDefault="00EC0280" w:rsidP="003A3A79">
      <w:pPr>
        <w:spacing w:after="0"/>
        <w:rPr>
          <w:rFonts w:eastAsiaTheme="minorEastAsia"/>
          <w:b/>
          <w:u w:val="single"/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EC0280" w14:paraId="4AE9AFEF" w14:textId="77777777" w:rsidTr="00EC0280">
        <w:tc>
          <w:tcPr>
            <w:tcW w:w="10457" w:type="dxa"/>
          </w:tcPr>
          <w:p w14:paraId="7C1F6883" w14:textId="77777777" w:rsidR="00EC0280" w:rsidRDefault="00EC0280" w:rsidP="00EC0280">
            <w:pPr>
              <w:pStyle w:val="afa"/>
              <w:widowControl/>
              <w:numPr>
                <w:ilvl w:val="0"/>
                <w:numId w:val="44"/>
              </w:numPr>
              <w:autoSpaceDE/>
              <w:autoSpaceDN/>
              <w:adjustRightInd/>
              <w:spacing w:after="120"/>
              <w:contextualSpacing w:val="0"/>
            </w:pPr>
            <w:r w:rsidRPr="00446253">
              <w:rPr>
                <w:szCs w:val="24"/>
              </w:rPr>
              <w:t>Option</w:t>
            </w:r>
            <w:r>
              <w:t xml:space="preserve"> 1: Not consider SNR related to 64QAM with following reasons: </w:t>
            </w:r>
          </w:p>
          <w:p w14:paraId="5BF955DC" w14:textId="77777777" w:rsidR="00EC0280" w:rsidRPr="00446253" w:rsidRDefault="00EC0280" w:rsidP="00EC0280">
            <w:pPr>
              <w:pStyle w:val="afa"/>
              <w:widowControl/>
              <w:numPr>
                <w:ilvl w:val="1"/>
                <w:numId w:val="44"/>
              </w:numPr>
              <w:autoSpaceDE/>
              <w:autoSpaceDN/>
              <w:adjustRightInd/>
              <w:spacing w:after="120"/>
              <w:contextualSpacing w:val="0"/>
            </w:pPr>
            <w:r w:rsidRPr="00446253">
              <w:t>The lowest SNR with CQI reporting related to 64QAM is 12dB which is rather higher than maximum achievable SNR</w:t>
            </w:r>
            <w:r w:rsidRPr="00DD4602">
              <w:rPr>
                <w:vertAlign w:val="subscript"/>
              </w:rPr>
              <w:t>BB</w:t>
            </w:r>
            <w:r w:rsidRPr="00446253">
              <w:t xml:space="preserve"> specified by RF part.</w:t>
            </w:r>
          </w:p>
          <w:p w14:paraId="075FC4E6" w14:textId="77777777" w:rsidR="00EC0280" w:rsidRDefault="00EC0280" w:rsidP="00EC0280">
            <w:pPr>
              <w:pStyle w:val="afa"/>
              <w:widowControl/>
              <w:numPr>
                <w:ilvl w:val="1"/>
                <w:numId w:val="44"/>
              </w:numPr>
              <w:autoSpaceDE/>
              <w:autoSpaceDN/>
              <w:adjustRightInd/>
              <w:spacing w:after="120"/>
              <w:contextualSpacing w:val="0"/>
            </w:pPr>
            <w:r w:rsidRPr="00446253">
              <w:t>Phase noise has big impact on the BLER performance when SNR is equal or larger than 14dB which CQI reporting index is larger than 12.</w:t>
            </w:r>
          </w:p>
          <w:p w14:paraId="2F362301" w14:textId="668C4083" w:rsidR="00EC0280" w:rsidRPr="00EC0280" w:rsidRDefault="00EC0280" w:rsidP="00EC0280">
            <w:pPr>
              <w:pStyle w:val="afa"/>
              <w:widowControl/>
              <w:numPr>
                <w:ilvl w:val="0"/>
                <w:numId w:val="44"/>
              </w:numPr>
              <w:autoSpaceDE/>
              <w:autoSpaceDN/>
              <w:adjustRightInd/>
              <w:spacing w:after="120"/>
              <w:contextualSpacing w:val="0"/>
            </w:pPr>
            <w:r>
              <w:t>Option 2: Decide based on simulation results.</w:t>
            </w:r>
          </w:p>
        </w:tc>
      </w:tr>
    </w:tbl>
    <w:p w14:paraId="226E6E63" w14:textId="77777777" w:rsidR="00EC0280" w:rsidRDefault="00EC0280" w:rsidP="003A3A79">
      <w:pPr>
        <w:spacing w:after="0"/>
        <w:rPr>
          <w:rFonts w:eastAsiaTheme="minorEastAsia"/>
          <w:b/>
          <w:u w:val="single"/>
          <w:lang w:eastAsia="zh-CN"/>
        </w:rPr>
      </w:pPr>
    </w:p>
    <w:p w14:paraId="0A103079" w14:textId="794772EF" w:rsidR="00EC0280" w:rsidRDefault="00EC0280" w:rsidP="003A3A79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test SNR should be lower than maximum testable SNR defined by RF part which is 7.7dB for 120kHz/100MHz bandwidth. Based on our simulation resu</w:t>
      </w:r>
      <w:r w:rsidR="00551B19">
        <w:rPr>
          <w:rFonts w:eastAsiaTheme="minorEastAsia"/>
          <w:lang w:eastAsia="zh-CN"/>
        </w:rPr>
        <w:t>lts, 7dB SNR is related to 16QAM and phase noise impact can be ignored. Hence we suggest to select 6/7 dB to verify CQI reporting related to 16QAM and -2/-1 dB to verify CQI reporting related to QPSK.</w:t>
      </w:r>
    </w:p>
    <w:p w14:paraId="4511419F" w14:textId="77777777" w:rsidR="00551B19" w:rsidRDefault="00551B19" w:rsidP="003A3A79">
      <w:pPr>
        <w:spacing w:after="0"/>
        <w:rPr>
          <w:rFonts w:eastAsiaTheme="minorEastAsia"/>
          <w:lang w:eastAsia="zh-CN"/>
        </w:rPr>
      </w:pPr>
    </w:p>
    <w:p w14:paraId="420F41E9" w14:textId="2B224495" w:rsidR="00551B19" w:rsidRPr="00EC0280" w:rsidRDefault="00551B19" w:rsidP="003A3A79">
      <w:pPr>
        <w:spacing w:after="0"/>
        <w:rPr>
          <w:rFonts w:eastAsiaTheme="minorEastAsia"/>
          <w:lang w:eastAsia="zh-CN"/>
        </w:rPr>
      </w:pPr>
      <w:r w:rsidRPr="00551B19">
        <w:rPr>
          <w:rFonts w:eastAsiaTheme="minorEastAsia"/>
          <w:b/>
          <w:lang w:eastAsia="zh-CN"/>
        </w:rPr>
        <w:t>Proposal 2: Select SNR=6/7 dB to verify CQI reporting related to 16QAM and -2/-1 dB to verify CQI reporting related to QPSK</w:t>
      </w:r>
      <w:r>
        <w:rPr>
          <w:rFonts w:eastAsiaTheme="minorEastAsia"/>
          <w:lang w:eastAsia="zh-CN"/>
        </w:rPr>
        <w:t xml:space="preserve">. </w:t>
      </w:r>
    </w:p>
    <w:p w14:paraId="2C16AE48" w14:textId="77777777" w:rsidR="003A3A79" w:rsidRDefault="003A3A79" w:rsidP="00BB224A">
      <w:pPr>
        <w:spacing w:after="0"/>
        <w:jc w:val="center"/>
        <w:rPr>
          <w:rFonts w:eastAsiaTheme="minorEastAsia"/>
          <w:lang w:eastAsia="zh-CN"/>
        </w:rPr>
      </w:pPr>
    </w:p>
    <w:p w14:paraId="2B1F6EB6" w14:textId="77777777" w:rsidR="003A3A79" w:rsidRDefault="003A3A79" w:rsidP="00BB224A">
      <w:pPr>
        <w:spacing w:after="0"/>
        <w:jc w:val="center"/>
        <w:rPr>
          <w:rFonts w:eastAsiaTheme="minorEastAsia"/>
          <w:lang w:eastAsia="zh-CN"/>
        </w:rPr>
      </w:pPr>
    </w:p>
    <w:p w14:paraId="265351D0" w14:textId="77777777" w:rsidR="003A3A79" w:rsidRDefault="003A3A79" w:rsidP="00BB224A">
      <w:pPr>
        <w:spacing w:after="0"/>
        <w:jc w:val="center"/>
        <w:rPr>
          <w:rFonts w:eastAsiaTheme="minorEastAsia"/>
          <w:lang w:eastAsia="zh-CN"/>
        </w:rPr>
      </w:pPr>
    </w:p>
    <w:bookmarkEnd w:id="5"/>
    <w:bookmarkEnd w:id="6"/>
    <w:bookmarkEnd w:id="7"/>
    <w:bookmarkEnd w:id="8"/>
    <w:bookmarkEnd w:id="9"/>
    <w:p w14:paraId="6340FEB3" w14:textId="17D6E00E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239FEB9C" w14:textId="16A24245" w:rsidR="008A5B5F" w:rsidRDefault="00EF259F" w:rsidP="0051419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the last meeting, we provide our </w:t>
      </w:r>
      <w:r w:rsidR="00551B19">
        <w:rPr>
          <w:rFonts w:eastAsiaTheme="minorEastAsia"/>
          <w:lang w:eastAsia="zh-CN"/>
        </w:rPr>
        <w:t>views on remain issues on</w:t>
      </w:r>
      <w:r>
        <w:rPr>
          <w:rFonts w:eastAsiaTheme="minorEastAsia"/>
          <w:lang w:eastAsia="zh-CN"/>
        </w:rPr>
        <w:t xml:space="preserve"> CQI reporting requirements for FR2-2</w:t>
      </w:r>
      <w:r w:rsidR="00551B19">
        <w:rPr>
          <w:rFonts w:eastAsiaTheme="minorEastAsia"/>
          <w:lang w:eastAsia="zh-CN"/>
        </w:rPr>
        <w:t>. The observations and proposals are:</w:t>
      </w:r>
    </w:p>
    <w:p w14:paraId="47A3C667" w14:textId="77777777" w:rsidR="00551B19" w:rsidRDefault="00551B19" w:rsidP="00551B19">
      <w:pPr>
        <w:spacing w:after="0"/>
        <w:rPr>
          <w:rFonts w:eastAsiaTheme="minorEastAsia"/>
          <w:b/>
          <w:lang w:eastAsia="zh-CN"/>
        </w:rPr>
      </w:pPr>
      <w:r w:rsidRPr="00B76E7D">
        <w:rPr>
          <w:rFonts w:eastAsiaTheme="minorEastAsia"/>
          <w:b/>
          <w:lang w:eastAsia="zh-CN"/>
        </w:rPr>
        <w:t>Observation 1: 120kHz SCS is more susceptible to ICI caused by phase noise.</w:t>
      </w:r>
    </w:p>
    <w:p w14:paraId="70FF469D" w14:textId="77777777" w:rsidR="00551B19" w:rsidRDefault="00551B19" w:rsidP="00551B19">
      <w:pPr>
        <w:spacing w:after="0"/>
        <w:rPr>
          <w:rFonts w:eastAsiaTheme="minorEastAsia"/>
          <w:b/>
          <w:lang w:eastAsia="zh-CN"/>
        </w:rPr>
      </w:pPr>
    </w:p>
    <w:p w14:paraId="0C44F624" w14:textId="77777777" w:rsidR="00551B19" w:rsidRDefault="00551B19" w:rsidP="00551B19">
      <w:pPr>
        <w:spacing w:after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Observation 2: </w:t>
      </w:r>
      <w:r w:rsidRPr="00EC0280">
        <w:rPr>
          <w:rFonts w:eastAsiaTheme="minorEastAsia"/>
          <w:b/>
          <w:lang w:eastAsia="zh-CN"/>
        </w:rPr>
        <w:t>480kHz/400MHz means quite low testable SNR which means only CQI index related to QPSK can be tested.</w:t>
      </w:r>
    </w:p>
    <w:p w14:paraId="4CA3755B" w14:textId="77777777" w:rsidR="00551B19" w:rsidRDefault="00551B19" w:rsidP="00551B19">
      <w:pPr>
        <w:spacing w:after="0"/>
        <w:rPr>
          <w:rFonts w:eastAsiaTheme="minorEastAsia"/>
          <w:b/>
          <w:lang w:eastAsia="zh-CN"/>
        </w:rPr>
      </w:pPr>
    </w:p>
    <w:p w14:paraId="69D5182C" w14:textId="0696F9CC" w:rsidR="00551B19" w:rsidRDefault="00551B19" w:rsidP="00551B19">
      <w:pPr>
        <w:spacing w:after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1: Only consider 120kHz/100MHz</w:t>
      </w:r>
    </w:p>
    <w:p w14:paraId="68F9AA19" w14:textId="77777777" w:rsidR="00551B19" w:rsidRPr="00551B19" w:rsidRDefault="00551B19" w:rsidP="00551B19">
      <w:pPr>
        <w:spacing w:after="0"/>
        <w:rPr>
          <w:rFonts w:eastAsiaTheme="minorEastAsia"/>
          <w:b/>
          <w:lang w:eastAsia="zh-CN"/>
        </w:rPr>
      </w:pPr>
    </w:p>
    <w:p w14:paraId="752DC4B8" w14:textId="77777777" w:rsidR="00551B19" w:rsidRPr="00EC0280" w:rsidRDefault="00551B19" w:rsidP="00551B19">
      <w:pPr>
        <w:spacing w:after="0"/>
        <w:rPr>
          <w:rFonts w:eastAsiaTheme="minorEastAsia"/>
          <w:lang w:eastAsia="zh-CN"/>
        </w:rPr>
      </w:pPr>
      <w:r w:rsidRPr="00551B19">
        <w:rPr>
          <w:rFonts w:eastAsiaTheme="minorEastAsia"/>
          <w:b/>
          <w:lang w:eastAsia="zh-CN"/>
        </w:rPr>
        <w:t>Proposal 2: Select SNR=6/7 dB to verify CQI reporting related to 16QAM and -2/-1 dB to verify CQI reporting related to QPSK</w:t>
      </w:r>
      <w:r>
        <w:rPr>
          <w:rFonts w:eastAsiaTheme="minorEastAsia"/>
          <w:lang w:eastAsia="zh-CN"/>
        </w:rPr>
        <w:t xml:space="preserve">. </w:t>
      </w:r>
    </w:p>
    <w:p w14:paraId="29351C5E" w14:textId="77777777" w:rsidR="00551B19" w:rsidRDefault="00551B19" w:rsidP="0051419B">
      <w:pPr>
        <w:rPr>
          <w:rFonts w:eastAsiaTheme="minorEastAsia"/>
          <w:lang w:eastAsia="zh-CN"/>
        </w:rPr>
      </w:pPr>
    </w:p>
    <w:p w14:paraId="491E7EC3" w14:textId="5AD0C5F7" w:rsidR="008A5B5F" w:rsidRDefault="008A5B5F" w:rsidP="008A5B5F">
      <w:pPr>
        <w:pStyle w:val="1"/>
        <w:rPr>
          <w:rFonts w:ascii="Arial" w:eastAsia="Calibri" w:hAnsi="Arial" w:cs="Arial"/>
          <w:lang w:eastAsia="zh-CN"/>
        </w:rPr>
      </w:pPr>
      <w:r w:rsidRPr="008A5B5F">
        <w:rPr>
          <w:rFonts w:ascii="Arial" w:eastAsia="Calibri" w:hAnsi="Arial" w:cs="Arial" w:hint="eastAsia"/>
          <w:lang w:eastAsia="zh-CN"/>
        </w:rPr>
        <w:lastRenderedPageBreak/>
        <w:t>R</w:t>
      </w:r>
      <w:r w:rsidRPr="008A5B5F">
        <w:rPr>
          <w:rFonts w:ascii="Arial" w:eastAsia="Calibri" w:hAnsi="Arial" w:cs="Arial"/>
          <w:lang w:eastAsia="zh-CN"/>
        </w:rPr>
        <w:t>eference</w:t>
      </w:r>
    </w:p>
    <w:p w14:paraId="48DD003C" w14:textId="77777777" w:rsidR="00996932" w:rsidRDefault="00996932" w:rsidP="00996932">
      <w:pPr>
        <w:rPr>
          <w:rFonts w:eastAsiaTheme="minorEastAsia"/>
          <w:lang w:val="en-US" w:eastAsia="zh-CN"/>
        </w:rPr>
      </w:pPr>
      <w:r w:rsidRPr="00AB4D56">
        <w:rPr>
          <w:rFonts w:eastAsiaTheme="minorEastAsia" w:hint="eastAsia"/>
          <w:lang w:val="en-US" w:eastAsia="zh-CN"/>
        </w:rPr>
        <w:t>[</w:t>
      </w:r>
      <w:r w:rsidRPr="00AB4D56">
        <w:rPr>
          <w:rFonts w:eastAsiaTheme="minorEastAsia"/>
          <w:lang w:val="en-US" w:eastAsia="zh-CN"/>
        </w:rPr>
        <w:t xml:space="preserve">1]  </w:t>
      </w:r>
      <w:r>
        <w:rPr>
          <w:rFonts w:eastAsiaTheme="minorEastAsia"/>
          <w:lang w:val="en-US" w:eastAsia="zh-CN"/>
        </w:rPr>
        <w:t xml:space="preserve"> R4-2210665 </w:t>
      </w:r>
      <w:r w:rsidRPr="00AB4D56">
        <w:rPr>
          <w:rFonts w:eastAsiaTheme="minorEastAsia"/>
          <w:lang w:val="en-US" w:eastAsia="zh-CN"/>
        </w:rPr>
        <w:t>WF on UE demodulation performance requirements definition for 52.6 - 71 GHz</w:t>
      </w:r>
      <w:r>
        <w:rPr>
          <w:rFonts w:eastAsiaTheme="minorEastAsia"/>
          <w:lang w:val="en-US" w:eastAsia="zh-CN"/>
        </w:rPr>
        <w:t xml:space="preserve">. </w:t>
      </w:r>
      <w:r w:rsidRPr="00AB4D56">
        <w:rPr>
          <w:rFonts w:eastAsiaTheme="minorEastAsia"/>
          <w:lang w:val="en-US" w:eastAsia="zh-CN"/>
        </w:rPr>
        <w:t>Qualcomm Incorporated</w:t>
      </w:r>
    </w:p>
    <w:p w14:paraId="7169D5A8" w14:textId="0C0C2E54" w:rsidR="0085317B" w:rsidRPr="004C72DB" w:rsidRDefault="0085317B" w:rsidP="00E424FE">
      <w:pPr>
        <w:rPr>
          <w:rFonts w:eastAsiaTheme="minorEastAsia"/>
          <w:lang w:val="en-US" w:eastAsia="zh-CN"/>
        </w:rPr>
      </w:pPr>
    </w:p>
    <w:p w14:paraId="62C2F031" w14:textId="4772FAC9" w:rsidR="00070658" w:rsidRPr="00E424FE" w:rsidRDefault="00070658" w:rsidP="00E424FE">
      <w:pPr>
        <w:rPr>
          <w:rFonts w:eastAsiaTheme="minorEastAsia"/>
          <w:lang w:eastAsia="zh-CN"/>
        </w:rPr>
      </w:pPr>
    </w:p>
    <w:sectPr w:rsidR="00070658" w:rsidRPr="00E424FE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EE9943" w14:textId="77777777" w:rsidR="00980817" w:rsidRDefault="00980817">
      <w:r>
        <w:separator/>
      </w:r>
    </w:p>
  </w:endnote>
  <w:endnote w:type="continuationSeparator" w:id="0">
    <w:p w14:paraId="654AF714" w14:textId="77777777" w:rsidR="00980817" w:rsidRDefault="00980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7D0CCD" w14:textId="77777777" w:rsidR="00980817" w:rsidRDefault="00980817">
      <w:r>
        <w:separator/>
      </w:r>
    </w:p>
  </w:footnote>
  <w:footnote w:type="continuationSeparator" w:id="0">
    <w:p w14:paraId="351D86E5" w14:textId="77777777" w:rsidR="00980817" w:rsidRDefault="009808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4" w15:restartNumberingAfterBreak="0">
    <w:nsid w:val="129C0C51"/>
    <w:multiLevelType w:val="hybridMultilevel"/>
    <w:tmpl w:val="69DCA4EA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67BF4"/>
    <w:multiLevelType w:val="hybridMultilevel"/>
    <w:tmpl w:val="3DAA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845FE5"/>
    <w:multiLevelType w:val="hybridMultilevel"/>
    <w:tmpl w:val="2EFCD0F0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051E07"/>
    <w:multiLevelType w:val="hybridMultilevel"/>
    <w:tmpl w:val="390858B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864446"/>
    <w:multiLevelType w:val="multilevel"/>
    <w:tmpl w:val="C548C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260449"/>
    <w:multiLevelType w:val="hybridMultilevel"/>
    <w:tmpl w:val="04C0B1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FA3367D"/>
    <w:multiLevelType w:val="hybridMultilevel"/>
    <w:tmpl w:val="0EEA6A4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CE29B8"/>
    <w:multiLevelType w:val="hybridMultilevel"/>
    <w:tmpl w:val="59F6AB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54F62F6"/>
    <w:multiLevelType w:val="hybridMultilevel"/>
    <w:tmpl w:val="93409F5A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B4624DF"/>
    <w:multiLevelType w:val="hybridMultilevel"/>
    <w:tmpl w:val="8506A90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B5972C8"/>
    <w:multiLevelType w:val="hybridMultilevel"/>
    <w:tmpl w:val="57CC9A9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CA120B6"/>
    <w:multiLevelType w:val="hybridMultilevel"/>
    <w:tmpl w:val="584CC0E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0722778"/>
    <w:multiLevelType w:val="hybridMultilevel"/>
    <w:tmpl w:val="A42E2C1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C032ADF"/>
    <w:multiLevelType w:val="hybridMultilevel"/>
    <w:tmpl w:val="E8848F8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5" w15:restartNumberingAfterBreak="0">
    <w:nsid w:val="5E0E7EF5"/>
    <w:multiLevelType w:val="multilevel"/>
    <w:tmpl w:val="5E0E7EF5"/>
    <w:lvl w:ilvl="0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6" w15:restartNumberingAfterBreak="0">
    <w:nsid w:val="5F133042"/>
    <w:multiLevelType w:val="hybridMultilevel"/>
    <w:tmpl w:val="14DC90F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6CD0B35"/>
    <w:multiLevelType w:val="hybridMultilevel"/>
    <w:tmpl w:val="6962767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6FC11D26"/>
    <w:multiLevelType w:val="hybridMultilevel"/>
    <w:tmpl w:val="EF7A9BE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2B42A30"/>
    <w:multiLevelType w:val="hybridMultilevel"/>
    <w:tmpl w:val="B0C862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30C5510"/>
    <w:multiLevelType w:val="hybridMultilevel"/>
    <w:tmpl w:val="1DBC1A8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5E357C3"/>
    <w:multiLevelType w:val="hybridMultilevel"/>
    <w:tmpl w:val="18D63BE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76A63F5"/>
    <w:multiLevelType w:val="hybridMultilevel"/>
    <w:tmpl w:val="0382F892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4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7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35"/>
  </w:num>
  <w:num w:numId="4">
    <w:abstractNumId w:val="37"/>
  </w:num>
  <w:num w:numId="5">
    <w:abstractNumId w:val="24"/>
  </w:num>
  <w:num w:numId="6">
    <w:abstractNumId w:val="0"/>
  </w:num>
  <w:num w:numId="7">
    <w:abstractNumId w:val="3"/>
  </w:num>
  <w:num w:numId="8">
    <w:abstractNumId w:val="21"/>
  </w:num>
  <w:num w:numId="9">
    <w:abstractNumId w:val="22"/>
  </w:num>
  <w:num w:numId="10">
    <w:abstractNumId w:val="28"/>
  </w:num>
  <w:num w:numId="11">
    <w:abstractNumId w:val="36"/>
  </w:num>
  <w:num w:numId="12">
    <w:abstractNumId w:val="13"/>
  </w:num>
  <w:num w:numId="13">
    <w:abstractNumId w:val="15"/>
  </w:num>
  <w:num w:numId="14">
    <w:abstractNumId w:val="25"/>
  </w:num>
  <w:num w:numId="15">
    <w:abstractNumId w:val="26"/>
  </w:num>
  <w:num w:numId="16">
    <w:abstractNumId w:val="18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32"/>
  </w:num>
  <w:num w:numId="20">
    <w:abstractNumId w:val="27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34"/>
  </w:num>
  <w:num w:numId="24">
    <w:abstractNumId w:val="1"/>
  </w:num>
  <w:num w:numId="25">
    <w:abstractNumId w:val="10"/>
  </w:num>
  <w:num w:numId="26">
    <w:abstractNumId w:val="33"/>
  </w:num>
  <w:num w:numId="27">
    <w:abstractNumId w:val="5"/>
  </w:num>
  <w:num w:numId="28">
    <w:abstractNumId w:val="29"/>
  </w:num>
  <w:num w:numId="29">
    <w:abstractNumId w:val="8"/>
  </w:num>
  <w:num w:numId="30">
    <w:abstractNumId w:val="30"/>
  </w:num>
  <w:num w:numId="31">
    <w:abstractNumId w:val="20"/>
  </w:num>
  <w:num w:numId="32">
    <w:abstractNumId w:val="7"/>
  </w:num>
  <w:num w:numId="33">
    <w:abstractNumId w:val="16"/>
  </w:num>
  <w:num w:numId="34">
    <w:abstractNumId w:val="9"/>
  </w:num>
  <w:num w:numId="35">
    <w:abstractNumId w:val="23"/>
  </w:num>
  <w:num w:numId="36">
    <w:abstractNumId w:val="14"/>
  </w:num>
  <w:num w:numId="37">
    <w:abstractNumId w:val="12"/>
  </w:num>
  <w:num w:numId="38">
    <w:abstractNumId w:val="1"/>
  </w:num>
  <w:num w:numId="39">
    <w:abstractNumId w:val="17"/>
  </w:num>
  <w:num w:numId="40">
    <w:abstractNumId w:val="31"/>
  </w:num>
  <w:num w:numId="41">
    <w:abstractNumId w:val="19"/>
  </w:num>
  <w:num w:numId="42">
    <w:abstractNumId w:val="1"/>
  </w:num>
  <w:num w:numId="43">
    <w:abstractNumId w:val="4"/>
  </w:num>
  <w:num w:numId="44">
    <w:abstractNumId w:val="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5168"/>
    <w:rsid w:val="0000613E"/>
    <w:rsid w:val="00006528"/>
    <w:rsid w:val="000068C4"/>
    <w:rsid w:val="00006AA0"/>
    <w:rsid w:val="0000773D"/>
    <w:rsid w:val="0001063C"/>
    <w:rsid w:val="000110CA"/>
    <w:rsid w:val="000118F6"/>
    <w:rsid w:val="00011F10"/>
    <w:rsid w:val="00012807"/>
    <w:rsid w:val="0001299C"/>
    <w:rsid w:val="00013CB8"/>
    <w:rsid w:val="00014304"/>
    <w:rsid w:val="00014462"/>
    <w:rsid w:val="000152D2"/>
    <w:rsid w:val="00015330"/>
    <w:rsid w:val="0001565F"/>
    <w:rsid w:val="00016635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226"/>
    <w:rsid w:val="00025434"/>
    <w:rsid w:val="0002747B"/>
    <w:rsid w:val="00027671"/>
    <w:rsid w:val="00031567"/>
    <w:rsid w:val="000315B8"/>
    <w:rsid w:val="00032AB8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482A"/>
    <w:rsid w:val="00045684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AB5"/>
    <w:rsid w:val="00057BAE"/>
    <w:rsid w:val="00057F83"/>
    <w:rsid w:val="00060591"/>
    <w:rsid w:val="00060C64"/>
    <w:rsid w:val="00061838"/>
    <w:rsid w:val="000622D3"/>
    <w:rsid w:val="00062A3B"/>
    <w:rsid w:val="0006378A"/>
    <w:rsid w:val="00063FA9"/>
    <w:rsid w:val="00064173"/>
    <w:rsid w:val="000655EF"/>
    <w:rsid w:val="00067A3E"/>
    <w:rsid w:val="00070658"/>
    <w:rsid w:val="00070CDD"/>
    <w:rsid w:val="00071916"/>
    <w:rsid w:val="00071D78"/>
    <w:rsid w:val="00072EDF"/>
    <w:rsid w:val="000737BB"/>
    <w:rsid w:val="00073C97"/>
    <w:rsid w:val="00074419"/>
    <w:rsid w:val="000747AE"/>
    <w:rsid w:val="00074EF0"/>
    <w:rsid w:val="00075055"/>
    <w:rsid w:val="00075247"/>
    <w:rsid w:val="00076E9F"/>
    <w:rsid w:val="00080306"/>
    <w:rsid w:val="00080315"/>
    <w:rsid w:val="00081B21"/>
    <w:rsid w:val="00081C37"/>
    <w:rsid w:val="000824CD"/>
    <w:rsid w:val="00083024"/>
    <w:rsid w:val="000832CF"/>
    <w:rsid w:val="00083842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3E22"/>
    <w:rsid w:val="00094829"/>
    <w:rsid w:val="00094DF0"/>
    <w:rsid w:val="00095D93"/>
    <w:rsid w:val="0009762D"/>
    <w:rsid w:val="00097964"/>
    <w:rsid w:val="00097992"/>
    <w:rsid w:val="00097A1D"/>
    <w:rsid w:val="00097FD1"/>
    <w:rsid w:val="000A10EB"/>
    <w:rsid w:val="000A2D64"/>
    <w:rsid w:val="000A3558"/>
    <w:rsid w:val="000A3769"/>
    <w:rsid w:val="000A394F"/>
    <w:rsid w:val="000A3A19"/>
    <w:rsid w:val="000A473C"/>
    <w:rsid w:val="000A4C5A"/>
    <w:rsid w:val="000A592E"/>
    <w:rsid w:val="000A60EE"/>
    <w:rsid w:val="000A689E"/>
    <w:rsid w:val="000A6CBD"/>
    <w:rsid w:val="000B13E4"/>
    <w:rsid w:val="000B261B"/>
    <w:rsid w:val="000B2819"/>
    <w:rsid w:val="000B30E2"/>
    <w:rsid w:val="000B48A6"/>
    <w:rsid w:val="000B4B1D"/>
    <w:rsid w:val="000B4B4A"/>
    <w:rsid w:val="000B4FD4"/>
    <w:rsid w:val="000B53FD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0B29"/>
    <w:rsid w:val="000D2D47"/>
    <w:rsid w:val="000D2F0E"/>
    <w:rsid w:val="000D2F68"/>
    <w:rsid w:val="000D31E7"/>
    <w:rsid w:val="000D3B23"/>
    <w:rsid w:val="000D468C"/>
    <w:rsid w:val="000D5EC9"/>
    <w:rsid w:val="000E02F8"/>
    <w:rsid w:val="000E13C9"/>
    <w:rsid w:val="000E216A"/>
    <w:rsid w:val="000E301C"/>
    <w:rsid w:val="000E3370"/>
    <w:rsid w:val="000E4329"/>
    <w:rsid w:val="000E467C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96"/>
    <w:rsid w:val="000F68D0"/>
    <w:rsid w:val="000F6965"/>
    <w:rsid w:val="000F6E5B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072"/>
    <w:rsid w:val="00112C1D"/>
    <w:rsid w:val="001133CF"/>
    <w:rsid w:val="00113571"/>
    <w:rsid w:val="001139BB"/>
    <w:rsid w:val="00114EB0"/>
    <w:rsid w:val="00117B42"/>
    <w:rsid w:val="00117E84"/>
    <w:rsid w:val="00121CA2"/>
    <w:rsid w:val="0012227B"/>
    <w:rsid w:val="00122547"/>
    <w:rsid w:val="001227E7"/>
    <w:rsid w:val="0012581B"/>
    <w:rsid w:val="00125A22"/>
    <w:rsid w:val="00125EA3"/>
    <w:rsid w:val="00125EFD"/>
    <w:rsid w:val="00126326"/>
    <w:rsid w:val="00126539"/>
    <w:rsid w:val="00126BF7"/>
    <w:rsid w:val="00127293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14B3"/>
    <w:rsid w:val="00151819"/>
    <w:rsid w:val="00152608"/>
    <w:rsid w:val="00152ACC"/>
    <w:rsid w:val="001537CA"/>
    <w:rsid w:val="0015526C"/>
    <w:rsid w:val="00155FA9"/>
    <w:rsid w:val="00157372"/>
    <w:rsid w:val="00157B57"/>
    <w:rsid w:val="0016006A"/>
    <w:rsid w:val="0016033E"/>
    <w:rsid w:val="0016044E"/>
    <w:rsid w:val="00160B8A"/>
    <w:rsid w:val="00160DF5"/>
    <w:rsid w:val="00161447"/>
    <w:rsid w:val="001629A3"/>
    <w:rsid w:val="001636D5"/>
    <w:rsid w:val="00163EEC"/>
    <w:rsid w:val="001644DC"/>
    <w:rsid w:val="00165014"/>
    <w:rsid w:val="001656B0"/>
    <w:rsid w:val="00165B4B"/>
    <w:rsid w:val="00165E91"/>
    <w:rsid w:val="001679FD"/>
    <w:rsid w:val="0017100B"/>
    <w:rsid w:val="00171F68"/>
    <w:rsid w:val="001725A1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0443"/>
    <w:rsid w:val="00181069"/>
    <w:rsid w:val="00181137"/>
    <w:rsid w:val="00181B3D"/>
    <w:rsid w:val="00183BF6"/>
    <w:rsid w:val="00184EF7"/>
    <w:rsid w:val="001860A0"/>
    <w:rsid w:val="001908B4"/>
    <w:rsid w:val="0019227A"/>
    <w:rsid w:val="00192815"/>
    <w:rsid w:val="001947E3"/>
    <w:rsid w:val="00195650"/>
    <w:rsid w:val="001977C8"/>
    <w:rsid w:val="00197C7B"/>
    <w:rsid w:val="00197E84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1D9D"/>
    <w:rsid w:val="001B1FB4"/>
    <w:rsid w:val="001B1FB8"/>
    <w:rsid w:val="001B2FCB"/>
    <w:rsid w:val="001B3D7B"/>
    <w:rsid w:val="001B415E"/>
    <w:rsid w:val="001B4444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48D"/>
    <w:rsid w:val="001C679C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3E8C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95D"/>
    <w:rsid w:val="001F2CFC"/>
    <w:rsid w:val="001F3BDF"/>
    <w:rsid w:val="001F3D57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4B96"/>
    <w:rsid w:val="0020587A"/>
    <w:rsid w:val="00205A19"/>
    <w:rsid w:val="00205B9C"/>
    <w:rsid w:val="00206268"/>
    <w:rsid w:val="002063EF"/>
    <w:rsid w:val="00206464"/>
    <w:rsid w:val="00207048"/>
    <w:rsid w:val="00207793"/>
    <w:rsid w:val="00210042"/>
    <w:rsid w:val="002107B2"/>
    <w:rsid w:val="00210F75"/>
    <w:rsid w:val="00210FEE"/>
    <w:rsid w:val="002114FF"/>
    <w:rsid w:val="0021160E"/>
    <w:rsid w:val="0021191B"/>
    <w:rsid w:val="00212293"/>
    <w:rsid w:val="00212305"/>
    <w:rsid w:val="00212651"/>
    <w:rsid w:val="00212A42"/>
    <w:rsid w:val="00213704"/>
    <w:rsid w:val="00214991"/>
    <w:rsid w:val="00215CDD"/>
    <w:rsid w:val="002161D0"/>
    <w:rsid w:val="00220898"/>
    <w:rsid w:val="002214AD"/>
    <w:rsid w:val="0022168D"/>
    <w:rsid w:val="0022182B"/>
    <w:rsid w:val="002227A9"/>
    <w:rsid w:val="00222BD9"/>
    <w:rsid w:val="00223971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77A5"/>
    <w:rsid w:val="00227D73"/>
    <w:rsid w:val="002303B9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3F1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0E04"/>
    <w:rsid w:val="002418CC"/>
    <w:rsid w:val="00241AD4"/>
    <w:rsid w:val="0024335F"/>
    <w:rsid w:val="00243BC1"/>
    <w:rsid w:val="00244332"/>
    <w:rsid w:val="00245B23"/>
    <w:rsid w:val="00246DE8"/>
    <w:rsid w:val="0025022A"/>
    <w:rsid w:val="00250414"/>
    <w:rsid w:val="00250854"/>
    <w:rsid w:val="0025185C"/>
    <w:rsid w:val="00252287"/>
    <w:rsid w:val="0025228F"/>
    <w:rsid w:val="002530BE"/>
    <w:rsid w:val="0025694D"/>
    <w:rsid w:val="00257195"/>
    <w:rsid w:val="002578D8"/>
    <w:rsid w:val="0026106B"/>
    <w:rsid w:val="002613A5"/>
    <w:rsid w:val="00261546"/>
    <w:rsid w:val="00261C32"/>
    <w:rsid w:val="00262322"/>
    <w:rsid w:val="0026471D"/>
    <w:rsid w:val="00267881"/>
    <w:rsid w:val="00270300"/>
    <w:rsid w:val="00270354"/>
    <w:rsid w:val="00271066"/>
    <w:rsid w:val="002723F2"/>
    <w:rsid w:val="00272F6E"/>
    <w:rsid w:val="00273821"/>
    <w:rsid w:val="00273FC1"/>
    <w:rsid w:val="00274E67"/>
    <w:rsid w:val="0027531B"/>
    <w:rsid w:val="00275D12"/>
    <w:rsid w:val="002764A6"/>
    <w:rsid w:val="00276CD2"/>
    <w:rsid w:val="00277A1E"/>
    <w:rsid w:val="0028062F"/>
    <w:rsid w:val="002808AD"/>
    <w:rsid w:val="00280FEC"/>
    <w:rsid w:val="002810FB"/>
    <w:rsid w:val="0028119B"/>
    <w:rsid w:val="002812B5"/>
    <w:rsid w:val="00281EB0"/>
    <w:rsid w:val="00282888"/>
    <w:rsid w:val="002829AE"/>
    <w:rsid w:val="00283896"/>
    <w:rsid w:val="0028456D"/>
    <w:rsid w:val="00284F05"/>
    <w:rsid w:val="00285749"/>
    <w:rsid w:val="00285AE4"/>
    <w:rsid w:val="0028675B"/>
    <w:rsid w:val="002875C7"/>
    <w:rsid w:val="00287ABF"/>
    <w:rsid w:val="002908C5"/>
    <w:rsid w:val="002928C7"/>
    <w:rsid w:val="00292EAA"/>
    <w:rsid w:val="00293414"/>
    <w:rsid w:val="002934AE"/>
    <w:rsid w:val="00293D64"/>
    <w:rsid w:val="00293D85"/>
    <w:rsid w:val="00293FD8"/>
    <w:rsid w:val="002952E2"/>
    <w:rsid w:val="00295352"/>
    <w:rsid w:val="0029573B"/>
    <w:rsid w:val="002959FF"/>
    <w:rsid w:val="00295C05"/>
    <w:rsid w:val="00295D94"/>
    <w:rsid w:val="002962CA"/>
    <w:rsid w:val="00296CCF"/>
    <w:rsid w:val="0029787B"/>
    <w:rsid w:val="002A08BE"/>
    <w:rsid w:val="002A3934"/>
    <w:rsid w:val="002A3C50"/>
    <w:rsid w:val="002A614E"/>
    <w:rsid w:val="002A622D"/>
    <w:rsid w:val="002A65D4"/>
    <w:rsid w:val="002A65F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4E49"/>
    <w:rsid w:val="002B5157"/>
    <w:rsid w:val="002B5295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645"/>
    <w:rsid w:val="002C5758"/>
    <w:rsid w:val="002C5BCD"/>
    <w:rsid w:val="002C6080"/>
    <w:rsid w:val="002C63B6"/>
    <w:rsid w:val="002C6507"/>
    <w:rsid w:val="002C6BF4"/>
    <w:rsid w:val="002C70A4"/>
    <w:rsid w:val="002C7216"/>
    <w:rsid w:val="002C73CF"/>
    <w:rsid w:val="002C77B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26F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02B"/>
    <w:rsid w:val="003001D0"/>
    <w:rsid w:val="00300CB9"/>
    <w:rsid w:val="00302459"/>
    <w:rsid w:val="003028B2"/>
    <w:rsid w:val="00303421"/>
    <w:rsid w:val="00303DCF"/>
    <w:rsid w:val="003045A8"/>
    <w:rsid w:val="00304E4B"/>
    <w:rsid w:val="00305706"/>
    <w:rsid w:val="00305BD4"/>
    <w:rsid w:val="00305C25"/>
    <w:rsid w:val="00305CD8"/>
    <w:rsid w:val="00305EE5"/>
    <w:rsid w:val="0030606C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540"/>
    <w:rsid w:val="00317C48"/>
    <w:rsid w:val="00317EF0"/>
    <w:rsid w:val="003205DA"/>
    <w:rsid w:val="0032143F"/>
    <w:rsid w:val="003225A2"/>
    <w:rsid w:val="00322892"/>
    <w:rsid w:val="00322BF9"/>
    <w:rsid w:val="00323CA8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646"/>
    <w:rsid w:val="00331D74"/>
    <w:rsid w:val="00332B0C"/>
    <w:rsid w:val="00333B90"/>
    <w:rsid w:val="00334763"/>
    <w:rsid w:val="00334BBB"/>
    <w:rsid w:val="00334C57"/>
    <w:rsid w:val="00336954"/>
    <w:rsid w:val="003371C6"/>
    <w:rsid w:val="00337515"/>
    <w:rsid w:val="0034093F"/>
    <w:rsid w:val="00340AAE"/>
    <w:rsid w:val="00340FC5"/>
    <w:rsid w:val="00341115"/>
    <w:rsid w:val="00342A3B"/>
    <w:rsid w:val="003436A3"/>
    <w:rsid w:val="00344243"/>
    <w:rsid w:val="003452B6"/>
    <w:rsid w:val="00346B5B"/>
    <w:rsid w:val="00347361"/>
    <w:rsid w:val="00347E7E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4F4"/>
    <w:rsid w:val="003616A4"/>
    <w:rsid w:val="0036172F"/>
    <w:rsid w:val="00361D36"/>
    <w:rsid w:val="00362163"/>
    <w:rsid w:val="003621A3"/>
    <w:rsid w:val="003643D7"/>
    <w:rsid w:val="00364C03"/>
    <w:rsid w:val="003651EA"/>
    <w:rsid w:val="00366FA1"/>
    <w:rsid w:val="003672C6"/>
    <w:rsid w:val="00367757"/>
    <w:rsid w:val="0037004C"/>
    <w:rsid w:val="0037023A"/>
    <w:rsid w:val="00370380"/>
    <w:rsid w:val="003703CB"/>
    <w:rsid w:val="00370819"/>
    <w:rsid w:val="00370839"/>
    <w:rsid w:val="00370AA6"/>
    <w:rsid w:val="0037119B"/>
    <w:rsid w:val="003716D6"/>
    <w:rsid w:val="00371EED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1C4"/>
    <w:rsid w:val="00382B41"/>
    <w:rsid w:val="003831C7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268"/>
    <w:rsid w:val="00394CF5"/>
    <w:rsid w:val="0039604D"/>
    <w:rsid w:val="00396450"/>
    <w:rsid w:val="00397E00"/>
    <w:rsid w:val="003A2E9C"/>
    <w:rsid w:val="003A38B6"/>
    <w:rsid w:val="003A3A79"/>
    <w:rsid w:val="003A4088"/>
    <w:rsid w:val="003A41E4"/>
    <w:rsid w:val="003A4FE1"/>
    <w:rsid w:val="003A557A"/>
    <w:rsid w:val="003A653B"/>
    <w:rsid w:val="003A6985"/>
    <w:rsid w:val="003A6D6C"/>
    <w:rsid w:val="003A7F82"/>
    <w:rsid w:val="003B019E"/>
    <w:rsid w:val="003B0793"/>
    <w:rsid w:val="003B3117"/>
    <w:rsid w:val="003B5800"/>
    <w:rsid w:val="003B735C"/>
    <w:rsid w:val="003B7C7F"/>
    <w:rsid w:val="003C070F"/>
    <w:rsid w:val="003C1312"/>
    <w:rsid w:val="003C3310"/>
    <w:rsid w:val="003C40CB"/>
    <w:rsid w:val="003C45D2"/>
    <w:rsid w:val="003C4C53"/>
    <w:rsid w:val="003C58C8"/>
    <w:rsid w:val="003C659E"/>
    <w:rsid w:val="003C6D51"/>
    <w:rsid w:val="003C7216"/>
    <w:rsid w:val="003C77F4"/>
    <w:rsid w:val="003D0F1F"/>
    <w:rsid w:val="003D139B"/>
    <w:rsid w:val="003D17A2"/>
    <w:rsid w:val="003D187F"/>
    <w:rsid w:val="003D1A37"/>
    <w:rsid w:val="003D1D51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4E80"/>
    <w:rsid w:val="003F5304"/>
    <w:rsid w:val="003F5516"/>
    <w:rsid w:val="003F6A59"/>
    <w:rsid w:val="003F71DF"/>
    <w:rsid w:val="00400064"/>
    <w:rsid w:val="00401866"/>
    <w:rsid w:val="00403BC2"/>
    <w:rsid w:val="00405499"/>
    <w:rsid w:val="00406080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4CA6"/>
    <w:rsid w:val="00415963"/>
    <w:rsid w:val="0041669D"/>
    <w:rsid w:val="00416961"/>
    <w:rsid w:val="00416AC5"/>
    <w:rsid w:val="004201F7"/>
    <w:rsid w:val="00420A71"/>
    <w:rsid w:val="00421EAB"/>
    <w:rsid w:val="00422E8A"/>
    <w:rsid w:val="00423044"/>
    <w:rsid w:val="00423E08"/>
    <w:rsid w:val="0042735E"/>
    <w:rsid w:val="00433E63"/>
    <w:rsid w:val="00434BE2"/>
    <w:rsid w:val="00435C19"/>
    <w:rsid w:val="00435C42"/>
    <w:rsid w:val="00436F1B"/>
    <w:rsid w:val="00437000"/>
    <w:rsid w:val="00437385"/>
    <w:rsid w:val="00437A99"/>
    <w:rsid w:val="00440974"/>
    <w:rsid w:val="00442AF1"/>
    <w:rsid w:val="00442D22"/>
    <w:rsid w:val="00444277"/>
    <w:rsid w:val="0044490A"/>
    <w:rsid w:val="00444983"/>
    <w:rsid w:val="00444E0B"/>
    <w:rsid w:val="00444F83"/>
    <w:rsid w:val="00444F8C"/>
    <w:rsid w:val="004453C9"/>
    <w:rsid w:val="00445A1C"/>
    <w:rsid w:val="00445D51"/>
    <w:rsid w:val="00445DE0"/>
    <w:rsid w:val="0044674B"/>
    <w:rsid w:val="00446771"/>
    <w:rsid w:val="00450506"/>
    <w:rsid w:val="0045070B"/>
    <w:rsid w:val="00453767"/>
    <w:rsid w:val="00453897"/>
    <w:rsid w:val="004546DF"/>
    <w:rsid w:val="00454729"/>
    <w:rsid w:val="00454B84"/>
    <w:rsid w:val="004555BE"/>
    <w:rsid w:val="00455F90"/>
    <w:rsid w:val="00456287"/>
    <w:rsid w:val="004567A8"/>
    <w:rsid w:val="00456EF9"/>
    <w:rsid w:val="00456FB2"/>
    <w:rsid w:val="00457F74"/>
    <w:rsid w:val="0046072B"/>
    <w:rsid w:val="004607BA"/>
    <w:rsid w:val="00460DFE"/>
    <w:rsid w:val="00463D4C"/>
    <w:rsid w:val="0046529C"/>
    <w:rsid w:val="004667D7"/>
    <w:rsid w:val="00466B68"/>
    <w:rsid w:val="00466CFA"/>
    <w:rsid w:val="00467069"/>
    <w:rsid w:val="004678D4"/>
    <w:rsid w:val="00467D1E"/>
    <w:rsid w:val="00470535"/>
    <w:rsid w:val="0047133D"/>
    <w:rsid w:val="0047197D"/>
    <w:rsid w:val="00471B1E"/>
    <w:rsid w:val="00471BD6"/>
    <w:rsid w:val="00471C06"/>
    <w:rsid w:val="00471FF6"/>
    <w:rsid w:val="00472291"/>
    <w:rsid w:val="00472352"/>
    <w:rsid w:val="00473363"/>
    <w:rsid w:val="004736A7"/>
    <w:rsid w:val="004736B9"/>
    <w:rsid w:val="00473B6E"/>
    <w:rsid w:val="004749DA"/>
    <w:rsid w:val="0047550E"/>
    <w:rsid w:val="00475FA8"/>
    <w:rsid w:val="004761B3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40D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97EEB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4FF9"/>
    <w:rsid w:val="004A58B2"/>
    <w:rsid w:val="004A66C7"/>
    <w:rsid w:val="004A6E92"/>
    <w:rsid w:val="004A715A"/>
    <w:rsid w:val="004A724B"/>
    <w:rsid w:val="004A7C06"/>
    <w:rsid w:val="004B0C44"/>
    <w:rsid w:val="004B0E99"/>
    <w:rsid w:val="004B194C"/>
    <w:rsid w:val="004B2F34"/>
    <w:rsid w:val="004B3D21"/>
    <w:rsid w:val="004B4C38"/>
    <w:rsid w:val="004B5426"/>
    <w:rsid w:val="004B5622"/>
    <w:rsid w:val="004B73E3"/>
    <w:rsid w:val="004B740B"/>
    <w:rsid w:val="004B7AD9"/>
    <w:rsid w:val="004C0A59"/>
    <w:rsid w:val="004C0F24"/>
    <w:rsid w:val="004C13B5"/>
    <w:rsid w:val="004C158B"/>
    <w:rsid w:val="004C319E"/>
    <w:rsid w:val="004C3AD6"/>
    <w:rsid w:val="004C3D94"/>
    <w:rsid w:val="004C47AE"/>
    <w:rsid w:val="004C487D"/>
    <w:rsid w:val="004C4FA4"/>
    <w:rsid w:val="004C5480"/>
    <w:rsid w:val="004C5649"/>
    <w:rsid w:val="004C68DE"/>
    <w:rsid w:val="004C702B"/>
    <w:rsid w:val="004C72DB"/>
    <w:rsid w:val="004C7705"/>
    <w:rsid w:val="004D0597"/>
    <w:rsid w:val="004D1F98"/>
    <w:rsid w:val="004D221A"/>
    <w:rsid w:val="004D244F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2F4"/>
    <w:rsid w:val="004F2726"/>
    <w:rsid w:val="004F2ABD"/>
    <w:rsid w:val="004F2B49"/>
    <w:rsid w:val="004F2C82"/>
    <w:rsid w:val="004F30D4"/>
    <w:rsid w:val="004F3427"/>
    <w:rsid w:val="004F34D4"/>
    <w:rsid w:val="004F3ABD"/>
    <w:rsid w:val="004F3BBB"/>
    <w:rsid w:val="004F3C39"/>
    <w:rsid w:val="004F3D40"/>
    <w:rsid w:val="004F4049"/>
    <w:rsid w:val="004F4C0B"/>
    <w:rsid w:val="004F5216"/>
    <w:rsid w:val="004F5418"/>
    <w:rsid w:val="004F58BC"/>
    <w:rsid w:val="004F5BB4"/>
    <w:rsid w:val="004F5CD1"/>
    <w:rsid w:val="004F60A9"/>
    <w:rsid w:val="004F6211"/>
    <w:rsid w:val="004F6F3D"/>
    <w:rsid w:val="004F73A5"/>
    <w:rsid w:val="004F76F4"/>
    <w:rsid w:val="004F7F81"/>
    <w:rsid w:val="00501087"/>
    <w:rsid w:val="00501778"/>
    <w:rsid w:val="00502436"/>
    <w:rsid w:val="005026EA"/>
    <w:rsid w:val="00502CE9"/>
    <w:rsid w:val="00502F03"/>
    <w:rsid w:val="00503992"/>
    <w:rsid w:val="00504E75"/>
    <w:rsid w:val="005058E9"/>
    <w:rsid w:val="005065B9"/>
    <w:rsid w:val="00506CEC"/>
    <w:rsid w:val="00506D5E"/>
    <w:rsid w:val="0050713B"/>
    <w:rsid w:val="00507978"/>
    <w:rsid w:val="00510F75"/>
    <w:rsid w:val="005125DD"/>
    <w:rsid w:val="005126C2"/>
    <w:rsid w:val="00512908"/>
    <w:rsid w:val="00512DEC"/>
    <w:rsid w:val="0051371E"/>
    <w:rsid w:val="0051419B"/>
    <w:rsid w:val="00514BA5"/>
    <w:rsid w:val="00514D26"/>
    <w:rsid w:val="00514EA1"/>
    <w:rsid w:val="00516344"/>
    <w:rsid w:val="0051671D"/>
    <w:rsid w:val="00516802"/>
    <w:rsid w:val="00516808"/>
    <w:rsid w:val="00520006"/>
    <w:rsid w:val="005203B7"/>
    <w:rsid w:val="0052072E"/>
    <w:rsid w:val="00520C5D"/>
    <w:rsid w:val="005219C7"/>
    <w:rsid w:val="00521F6E"/>
    <w:rsid w:val="005223F3"/>
    <w:rsid w:val="00522A48"/>
    <w:rsid w:val="0052338F"/>
    <w:rsid w:val="00523857"/>
    <w:rsid w:val="00523B56"/>
    <w:rsid w:val="00523CA5"/>
    <w:rsid w:val="005242AC"/>
    <w:rsid w:val="005266F6"/>
    <w:rsid w:val="00526805"/>
    <w:rsid w:val="00526910"/>
    <w:rsid w:val="00526D58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24B"/>
    <w:rsid w:val="005325DA"/>
    <w:rsid w:val="00532AAD"/>
    <w:rsid w:val="00532F2B"/>
    <w:rsid w:val="005330EE"/>
    <w:rsid w:val="005357B3"/>
    <w:rsid w:val="005359B4"/>
    <w:rsid w:val="005365BE"/>
    <w:rsid w:val="00537F56"/>
    <w:rsid w:val="005400C5"/>
    <w:rsid w:val="0054059A"/>
    <w:rsid w:val="00541256"/>
    <w:rsid w:val="0054438E"/>
    <w:rsid w:val="00544A01"/>
    <w:rsid w:val="005460C9"/>
    <w:rsid w:val="00546EF4"/>
    <w:rsid w:val="00547490"/>
    <w:rsid w:val="0054785C"/>
    <w:rsid w:val="005501A1"/>
    <w:rsid w:val="005503F4"/>
    <w:rsid w:val="00550DD0"/>
    <w:rsid w:val="00551346"/>
    <w:rsid w:val="00551B19"/>
    <w:rsid w:val="00551C3E"/>
    <w:rsid w:val="00551DDD"/>
    <w:rsid w:val="00552D60"/>
    <w:rsid w:val="00553B83"/>
    <w:rsid w:val="005546C7"/>
    <w:rsid w:val="00555282"/>
    <w:rsid w:val="005554DB"/>
    <w:rsid w:val="00556C55"/>
    <w:rsid w:val="00557C6C"/>
    <w:rsid w:val="005602B5"/>
    <w:rsid w:val="005609CE"/>
    <w:rsid w:val="00561EC3"/>
    <w:rsid w:val="00562891"/>
    <w:rsid w:val="00562DC2"/>
    <w:rsid w:val="005634D7"/>
    <w:rsid w:val="005646BF"/>
    <w:rsid w:val="005650FA"/>
    <w:rsid w:val="0056526F"/>
    <w:rsid w:val="005663A1"/>
    <w:rsid w:val="00566E95"/>
    <w:rsid w:val="00567476"/>
    <w:rsid w:val="0056791E"/>
    <w:rsid w:val="00567EB3"/>
    <w:rsid w:val="00571274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2E7"/>
    <w:rsid w:val="00583D3F"/>
    <w:rsid w:val="0058472F"/>
    <w:rsid w:val="00584912"/>
    <w:rsid w:val="005861E0"/>
    <w:rsid w:val="005865D8"/>
    <w:rsid w:val="00586AD5"/>
    <w:rsid w:val="00586C11"/>
    <w:rsid w:val="00586DD7"/>
    <w:rsid w:val="00586F21"/>
    <w:rsid w:val="005879DB"/>
    <w:rsid w:val="00590EED"/>
    <w:rsid w:val="0059122C"/>
    <w:rsid w:val="005931AA"/>
    <w:rsid w:val="005936AE"/>
    <w:rsid w:val="005936AF"/>
    <w:rsid w:val="005944C2"/>
    <w:rsid w:val="005944E5"/>
    <w:rsid w:val="00594B87"/>
    <w:rsid w:val="0059503F"/>
    <w:rsid w:val="0059554A"/>
    <w:rsid w:val="00595823"/>
    <w:rsid w:val="0059611C"/>
    <w:rsid w:val="00597C30"/>
    <w:rsid w:val="005A057D"/>
    <w:rsid w:val="005A05DD"/>
    <w:rsid w:val="005A2C0F"/>
    <w:rsid w:val="005A3E77"/>
    <w:rsid w:val="005A5317"/>
    <w:rsid w:val="005A5B67"/>
    <w:rsid w:val="005A678C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899"/>
    <w:rsid w:val="005C3A34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2409"/>
    <w:rsid w:val="005E2C44"/>
    <w:rsid w:val="005E300B"/>
    <w:rsid w:val="005E3280"/>
    <w:rsid w:val="005E4C97"/>
    <w:rsid w:val="005E5A4E"/>
    <w:rsid w:val="005E629F"/>
    <w:rsid w:val="005E64D8"/>
    <w:rsid w:val="005E6ADF"/>
    <w:rsid w:val="005E79EB"/>
    <w:rsid w:val="005F0E08"/>
    <w:rsid w:val="005F1896"/>
    <w:rsid w:val="005F1E5C"/>
    <w:rsid w:val="005F303A"/>
    <w:rsid w:val="005F3A43"/>
    <w:rsid w:val="005F48CD"/>
    <w:rsid w:val="005F6954"/>
    <w:rsid w:val="005F7DC7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07D7D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402"/>
    <w:rsid w:val="00616DAF"/>
    <w:rsid w:val="00620B0F"/>
    <w:rsid w:val="00621D26"/>
    <w:rsid w:val="0062230E"/>
    <w:rsid w:val="00622936"/>
    <w:rsid w:val="00623663"/>
    <w:rsid w:val="00623FA7"/>
    <w:rsid w:val="00624297"/>
    <w:rsid w:val="00624625"/>
    <w:rsid w:val="00625407"/>
    <w:rsid w:val="00625940"/>
    <w:rsid w:val="00625CEF"/>
    <w:rsid w:val="00626EBD"/>
    <w:rsid w:val="0062772E"/>
    <w:rsid w:val="00627890"/>
    <w:rsid w:val="00627D95"/>
    <w:rsid w:val="00627F6E"/>
    <w:rsid w:val="00630165"/>
    <w:rsid w:val="006302A6"/>
    <w:rsid w:val="006308B9"/>
    <w:rsid w:val="00630D2E"/>
    <w:rsid w:val="00631181"/>
    <w:rsid w:val="006320A2"/>
    <w:rsid w:val="0063381B"/>
    <w:rsid w:val="00634784"/>
    <w:rsid w:val="00634C72"/>
    <w:rsid w:val="00635D14"/>
    <w:rsid w:val="00635EAA"/>
    <w:rsid w:val="00636FCD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58DB"/>
    <w:rsid w:val="00646458"/>
    <w:rsid w:val="00647E1E"/>
    <w:rsid w:val="00650B10"/>
    <w:rsid w:val="00651719"/>
    <w:rsid w:val="00652E41"/>
    <w:rsid w:val="00653D47"/>
    <w:rsid w:val="0065407D"/>
    <w:rsid w:val="00654A1C"/>
    <w:rsid w:val="00656298"/>
    <w:rsid w:val="00660398"/>
    <w:rsid w:val="0066041B"/>
    <w:rsid w:val="006611AA"/>
    <w:rsid w:val="00661F1C"/>
    <w:rsid w:val="006631D6"/>
    <w:rsid w:val="006631D9"/>
    <w:rsid w:val="006635E0"/>
    <w:rsid w:val="006645D7"/>
    <w:rsid w:val="00664C7E"/>
    <w:rsid w:val="00664E7B"/>
    <w:rsid w:val="00665FD5"/>
    <w:rsid w:val="0066605D"/>
    <w:rsid w:val="006660C6"/>
    <w:rsid w:val="00666395"/>
    <w:rsid w:val="00666DD8"/>
    <w:rsid w:val="00667F91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6F1F"/>
    <w:rsid w:val="00677E67"/>
    <w:rsid w:val="00681497"/>
    <w:rsid w:val="0068201F"/>
    <w:rsid w:val="0068284D"/>
    <w:rsid w:val="006832D2"/>
    <w:rsid w:val="00683590"/>
    <w:rsid w:val="00683A98"/>
    <w:rsid w:val="00683D48"/>
    <w:rsid w:val="00683D5F"/>
    <w:rsid w:val="006841F8"/>
    <w:rsid w:val="0068422A"/>
    <w:rsid w:val="006853A9"/>
    <w:rsid w:val="00685676"/>
    <w:rsid w:val="00685CB5"/>
    <w:rsid w:val="0068764D"/>
    <w:rsid w:val="00687752"/>
    <w:rsid w:val="006906C2"/>
    <w:rsid w:val="00690D77"/>
    <w:rsid w:val="00691881"/>
    <w:rsid w:val="00693A52"/>
    <w:rsid w:val="00694F02"/>
    <w:rsid w:val="00696285"/>
    <w:rsid w:val="006A0DED"/>
    <w:rsid w:val="006A15BC"/>
    <w:rsid w:val="006A1B31"/>
    <w:rsid w:val="006A3B64"/>
    <w:rsid w:val="006A3E47"/>
    <w:rsid w:val="006A4120"/>
    <w:rsid w:val="006A443D"/>
    <w:rsid w:val="006A4546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C91"/>
    <w:rsid w:val="006C3E60"/>
    <w:rsid w:val="006C6BA4"/>
    <w:rsid w:val="006C73D1"/>
    <w:rsid w:val="006C76A0"/>
    <w:rsid w:val="006D0082"/>
    <w:rsid w:val="006D059C"/>
    <w:rsid w:val="006D0BF8"/>
    <w:rsid w:val="006D0D08"/>
    <w:rsid w:val="006D1910"/>
    <w:rsid w:val="006D1E5C"/>
    <w:rsid w:val="006D3886"/>
    <w:rsid w:val="006D3892"/>
    <w:rsid w:val="006D39AD"/>
    <w:rsid w:val="006D610E"/>
    <w:rsid w:val="006D6B98"/>
    <w:rsid w:val="006D6FC7"/>
    <w:rsid w:val="006E091D"/>
    <w:rsid w:val="006E0B67"/>
    <w:rsid w:val="006E0CB0"/>
    <w:rsid w:val="006E0DB9"/>
    <w:rsid w:val="006E12AA"/>
    <w:rsid w:val="006E1D9C"/>
    <w:rsid w:val="006E208E"/>
    <w:rsid w:val="006E21E4"/>
    <w:rsid w:val="006E3A1C"/>
    <w:rsid w:val="006E46B3"/>
    <w:rsid w:val="006E59BA"/>
    <w:rsid w:val="006E670E"/>
    <w:rsid w:val="006F1D76"/>
    <w:rsid w:val="006F299E"/>
    <w:rsid w:val="006F4221"/>
    <w:rsid w:val="006F43FB"/>
    <w:rsid w:val="006F495F"/>
    <w:rsid w:val="006F4C58"/>
    <w:rsid w:val="006F4DAF"/>
    <w:rsid w:val="006F4E26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29E9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CDF"/>
    <w:rsid w:val="00707D3A"/>
    <w:rsid w:val="0071066D"/>
    <w:rsid w:val="00710F91"/>
    <w:rsid w:val="00711F1A"/>
    <w:rsid w:val="007125B7"/>
    <w:rsid w:val="00712AA2"/>
    <w:rsid w:val="00712D41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6B7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1C0"/>
    <w:rsid w:val="00766E73"/>
    <w:rsid w:val="0076780C"/>
    <w:rsid w:val="007678AB"/>
    <w:rsid w:val="007678C0"/>
    <w:rsid w:val="007678D2"/>
    <w:rsid w:val="00767A78"/>
    <w:rsid w:val="00767AAC"/>
    <w:rsid w:val="007700E9"/>
    <w:rsid w:val="00770668"/>
    <w:rsid w:val="00770DF3"/>
    <w:rsid w:val="00771529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77A87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095F"/>
    <w:rsid w:val="007A1BD1"/>
    <w:rsid w:val="007A1CE4"/>
    <w:rsid w:val="007A37F4"/>
    <w:rsid w:val="007A417D"/>
    <w:rsid w:val="007A4999"/>
    <w:rsid w:val="007A4CD1"/>
    <w:rsid w:val="007A76A0"/>
    <w:rsid w:val="007B0074"/>
    <w:rsid w:val="007B00F5"/>
    <w:rsid w:val="007B2023"/>
    <w:rsid w:val="007B446A"/>
    <w:rsid w:val="007B512A"/>
    <w:rsid w:val="007B5967"/>
    <w:rsid w:val="007B6720"/>
    <w:rsid w:val="007B6AB5"/>
    <w:rsid w:val="007B7413"/>
    <w:rsid w:val="007B744C"/>
    <w:rsid w:val="007B74F1"/>
    <w:rsid w:val="007C11AE"/>
    <w:rsid w:val="007C1493"/>
    <w:rsid w:val="007C1ABF"/>
    <w:rsid w:val="007C1F0A"/>
    <w:rsid w:val="007C31E4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2120"/>
    <w:rsid w:val="007D2151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52F3"/>
    <w:rsid w:val="007E5C97"/>
    <w:rsid w:val="007E6913"/>
    <w:rsid w:val="007E7FB5"/>
    <w:rsid w:val="007E7FB6"/>
    <w:rsid w:val="007F00F5"/>
    <w:rsid w:val="007F0B7B"/>
    <w:rsid w:val="007F0E6B"/>
    <w:rsid w:val="007F11E8"/>
    <w:rsid w:val="007F12FC"/>
    <w:rsid w:val="007F1476"/>
    <w:rsid w:val="007F1803"/>
    <w:rsid w:val="007F19CA"/>
    <w:rsid w:val="007F2759"/>
    <w:rsid w:val="007F423E"/>
    <w:rsid w:val="007F4250"/>
    <w:rsid w:val="007F461B"/>
    <w:rsid w:val="007F48D2"/>
    <w:rsid w:val="007F4E74"/>
    <w:rsid w:val="007F5BC1"/>
    <w:rsid w:val="007F73CD"/>
    <w:rsid w:val="007F749D"/>
    <w:rsid w:val="007F750E"/>
    <w:rsid w:val="007F7A8D"/>
    <w:rsid w:val="007F7ACC"/>
    <w:rsid w:val="008000BD"/>
    <w:rsid w:val="00800CA3"/>
    <w:rsid w:val="00801B02"/>
    <w:rsid w:val="00802FFB"/>
    <w:rsid w:val="00804A7D"/>
    <w:rsid w:val="00804ACA"/>
    <w:rsid w:val="00804F65"/>
    <w:rsid w:val="00807E69"/>
    <w:rsid w:val="00811D5D"/>
    <w:rsid w:val="00811EB2"/>
    <w:rsid w:val="0081218F"/>
    <w:rsid w:val="00812AD4"/>
    <w:rsid w:val="00813D25"/>
    <w:rsid w:val="00814156"/>
    <w:rsid w:val="00816109"/>
    <w:rsid w:val="008175D3"/>
    <w:rsid w:val="00821589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678C"/>
    <w:rsid w:val="00847222"/>
    <w:rsid w:val="00847343"/>
    <w:rsid w:val="00847E91"/>
    <w:rsid w:val="00850EEF"/>
    <w:rsid w:val="00850F6A"/>
    <w:rsid w:val="008525BE"/>
    <w:rsid w:val="0085317B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51D0"/>
    <w:rsid w:val="0086790E"/>
    <w:rsid w:val="0087072A"/>
    <w:rsid w:val="0087125C"/>
    <w:rsid w:val="00872C69"/>
    <w:rsid w:val="00873AA0"/>
    <w:rsid w:val="00874E26"/>
    <w:rsid w:val="0087726C"/>
    <w:rsid w:val="00877E66"/>
    <w:rsid w:val="008800E8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2A4"/>
    <w:rsid w:val="008964D8"/>
    <w:rsid w:val="008971DB"/>
    <w:rsid w:val="00897872"/>
    <w:rsid w:val="008A0411"/>
    <w:rsid w:val="008A07B6"/>
    <w:rsid w:val="008A0D62"/>
    <w:rsid w:val="008A1CC0"/>
    <w:rsid w:val="008A2C0E"/>
    <w:rsid w:val="008A3FB1"/>
    <w:rsid w:val="008A4719"/>
    <w:rsid w:val="008A4B74"/>
    <w:rsid w:val="008A53E7"/>
    <w:rsid w:val="008A58C6"/>
    <w:rsid w:val="008A5B5F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4C22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65CD"/>
    <w:rsid w:val="008C7352"/>
    <w:rsid w:val="008C7645"/>
    <w:rsid w:val="008C7D0D"/>
    <w:rsid w:val="008D0305"/>
    <w:rsid w:val="008D031C"/>
    <w:rsid w:val="008D0901"/>
    <w:rsid w:val="008D1335"/>
    <w:rsid w:val="008D13F3"/>
    <w:rsid w:val="008D1503"/>
    <w:rsid w:val="008D1CC6"/>
    <w:rsid w:val="008D2174"/>
    <w:rsid w:val="008D2C81"/>
    <w:rsid w:val="008D3CC7"/>
    <w:rsid w:val="008D54BC"/>
    <w:rsid w:val="008D54D3"/>
    <w:rsid w:val="008D5FF6"/>
    <w:rsid w:val="008D62F9"/>
    <w:rsid w:val="008D665E"/>
    <w:rsid w:val="008D6B8C"/>
    <w:rsid w:val="008D6ED6"/>
    <w:rsid w:val="008D7DB4"/>
    <w:rsid w:val="008E0711"/>
    <w:rsid w:val="008E0875"/>
    <w:rsid w:val="008E0EB1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A03"/>
    <w:rsid w:val="008F4D46"/>
    <w:rsid w:val="008F5B85"/>
    <w:rsid w:val="008F77B1"/>
    <w:rsid w:val="008F797E"/>
    <w:rsid w:val="008F7CD0"/>
    <w:rsid w:val="00900ECE"/>
    <w:rsid w:val="00901BDA"/>
    <w:rsid w:val="009029D6"/>
    <w:rsid w:val="009031F0"/>
    <w:rsid w:val="009035C5"/>
    <w:rsid w:val="00904689"/>
    <w:rsid w:val="00904758"/>
    <w:rsid w:val="009051C8"/>
    <w:rsid w:val="00905409"/>
    <w:rsid w:val="00905879"/>
    <w:rsid w:val="00905B1B"/>
    <w:rsid w:val="00905B7E"/>
    <w:rsid w:val="00905D8C"/>
    <w:rsid w:val="00906590"/>
    <w:rsid w:val="0090710A"/>
    <w:rsid w:val="00910004"/>
    <w:rsid w:val="009118A8"/>
    <w:rsid w:val="00913C76"/>
    <w:rsid w:val="00914DC3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4F2F"/>
    <w:rsid w:val="00935166"/>
    <w:rsid w:val="009351E8"/>
    <w:rsid w:val="00935487"/>
    <w:rsid w:val="009357D8"/>
    <w:rsid w:val="00935FEB"/>
    <w:rsid w:val="0093654F"/>
    <w:rsid w:val="0093731A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475F0"/>
    <w:rsid w:val="0095007A"/>
    <w:rsid w:val="00950BB4"/>
    <w:rsid w:val="00950E7D"/>
    <w:rsid w:val="00951CDA"/>
    <w:rsid w:val="00952DFC"/>
    <w:rsid w:val="009532B9"/>
    <w:rsid w:val="0095464A"/>
    <w:rsid w:val="00954711"/>
    <w:rsid w:val="00954A16"/>
    <w:rsid w:val="00955911"/>
    <w:rsid w:val="00955C83"/>
    <w:rsid w:val="00955EC7"/>
    <w:rsid w:val="009566F5"/>
    <w:rsid w:val="009568A6"/>
    <w:rsid w:val="00956F3A"/>
    <w:rsid w:val="009612A1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773"/>
    <w:rsid w:val="00975E6F"/>
    <w:rsid w:val="00976BEB"/>
    <w:rsid w:val="00980067"/>
    <w:rsid w:val="009804A9"/>
    <w:rsid w:val="00980817"/>
    <w:rsid w:val="00980EF9"/>
    <w:rsid w:val="00981B7A"/>
    <w:rsid w:val="00982B90"/>
    <w:rsid w:val="00983665"/>
    <w:rsid w:val="009846C8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6932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46C9"/>
    <w:rsid w:val="009A5309"/>
    <w:rsid w:val="009A5C52"/>
    <w:rsid w:val="009A5CEE"/>
    <w:rsid w:val="009A6086"/>
    <w:rsid w:val="009A676C"/>
    <w:rsid w:val="009A6D0B"/>
    <w:rsid w:val="009A722D"/>
    <w:rsid w:val="009A7356"/>
    <w:rsid w:val="009A77D6"/>
    <w:rsid w:val="009A788C"/>
    <w:rsid w:val="009B2BFE"/>
    <w:rsid w:val="009B2C7F"/>
    <w:rsid w:val="009B3419"/>
    <w:rsid w:val="009B350B"/>
    <w:rsid w:val="009B3C37"/>
    <w:rsid w:val="009B3D69"/>
    <w:rsid w:val="009B4C97"/>
    <w:rsid w:val="009B50F5"/>
    <w:rsid w:val="009B5128"/>
    <w:rsid w:val="009B65E5"/>
    <w:rsid w:val="009B6990"/>
    <w:rsid w:val="009B6C8E"/>
    <w:rsid w:val="009B6FA1"/>
    <w:rsid w:val="009B788F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C6E3A"/>
    <w:rsid w:val="009C76C9"/>
    <w:rsid w:val="009D0574"/>
    <w:rsid w:val="009D119A"/>
    <w:rsid w:val="009D3199"/>
    <w:rsid w:val="009D4386"/>
    <w:rsid w:val="009D55F4"/>
    <w:rsid w:val="009D6213"/>
    <w:rsid w:val="009D63F9"/>
    <w:rsid w:val="009D69DE"/>
    <w:rsid w:val="009D7893"/>
    <w:rsid w:val="009E08FC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B5D"/>
    <w:rsid w:val="009F39BF"/>
    <w:rsid w:val="009F4433"/>
    <w:rsid w:val="009F458D"/>
    <w:rsid w:val="009F5C3D"/>
    <w:rsid w:val="009F6450"/>
    <w:rsid w:val="009F64E2"/>
    <w:rsid w:val="009F66F8"/>
    <w:rsid w:val="009F6D3E"/>
    <w:rsid w:val="009F6D94"/>
    <w:rsid w:val="009F7125"/>
    <w:rsid w:val="009F7A31"/>
    <w:rsid w:val="00A007DD"/>
    <w:rsid w:val="00A0193D"/>
    <w:rsid w:val="00A01D03"/>
    <w:rsid w:val="00A03496"/>
    <w:rsid w:val="00A048E3"/>
    <w:rsid w:val="00A04E4A"/>
    <w:rsid w:val="00A0622B"/>
    <w:rsid w:val="00A06BFC"/>
    <w:rsid w:val="00A06E9A"/>
    <w:rsid w:val="00A0737B"/>
    <w:rsid w:val="00A07601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BFF"/>
    <w:rsid w:val="00A21FB9"/>
    <w:rsid w:val="00A22056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0EC"/>
    <w:rsid w:val="00A33D68"/>
    <w:rsid w:val="00A34027"/>
    <w:rsid w:val="00A34915"/>
    <w:rsid w:val="00A3555A"/>
    <w:rsid w:val="00A35CD1"/>
    <w:rsid w:val="00A36038"/>
    <w:rsid w:val="00A36EF0"/>
    <w:rsid w:val="00A376FA"/>
    <w:rsid w:val="00A402CF"/>
    <w:rsid w:val="00A40678"/>
    <w:rsid w:val="00A40FC0"/>
    <w:rsid w:val="00A413AC"/>
    <w:rsid w:val="00A41828"/>
    <w:rsid w:val="00A41CB9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6BA5"/>
    <w:rsid w:val="00A47E70"/>
    <w:rsid w:val="00A507A1"/>
    <w:rsid w:val="00A529DD"/>
    <w:rsid w:val="00A53691"/>
    <w:rsid w:val="00A55128"/>
    <w:rsid w:val="00A55835"/>
    <w:rsid w:val="00A570EF"/>
    <w:rsid w:val="00A60348"/>
    <w:rsid w:val="00A607F6"/>
    <w:rsid w:val="00A609D9"/>
    <w:rsid w:val="00A60D6A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6937"/>
    <w:rsid w:val="00A671CE"/>
    <w:rsid w:val="00A674C9"/>
    <w:rsid w:val="00A677DD"/>
    <w:rsid w:val="00A7068C"/>
    <w:rsid w:val="00A71FE2"/>
    <w:rsid w:val="00A7250A"/>
    <w:rsid w:val="00A725DB"/>
    <w:rsid w:val="00A72DE1"/>
    <w:rsid w:val="00A730E8"/>
    <w:rsid w:val="00A738F4"/>
    <w:rsid w:val="00A73BFE"/>
    <w:rsid w:val="00A740DE"/>
    <w:rsid w:val="00A75B4C"/>
    <w:rsid w:val="00A7613D"/>
    <w:rsid w:val="00A76466"/>
    <w:rsid w:val="00A766B8"/>
    <w:rsid w:val="00A76980"/>
    <w:rsid w:val="00A80C44"/>
    <w:rsid w:val="00A81614"/>
    <w:rsid w:val="00A81A3C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E6A"/>
    <w:rsid w:val="00A911FC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2EFA"/>
    <w:rsid w:val="00AB3629"/>
    <w:rsid w:val="00AB37CE"/>
    <w:rsid w:val="00AB38F6"/>
    <w:rsid w:val="00AB4399"/>
    <w:rsid w:val="00AB4891"/>
    <w:rsid w:val="00AB502E"/>
    <w:rsid w:val="00AB6990"/>
    <w:rsid w:val="00AB7238"/>
    <w:rsid w:val="00AB7894"/>
    <w:rsid w:val="00AB7CE8"/>
    <w:rsid w:val="00AC1167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0C18"/>
    <w:rsid w:val="00AD1841"/>
    <w:rsid w:val="00AD1BCC"/>
    <w:rsid w:val="00AD3B6A"/>
    <w:rsid w:val="00AD4285"/>
    <w:rsid w:val="00AD482F"/>
    <w:rsid w:val="00AD4B92"/>
    <w:rsid w:val="00AD530D"/>
    <w:rsid w:val="00AD584D"/>
    <w:rsid w:val="00AD63C1"/>
    <w:rsid w:val="00AD663C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46F5"/>
    <w:rsid w:val="00AE51DB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3473"/>
    <w:rsid w:val="00AF4038"/>
    <w:rsid w:val="00AF45CD"/>
    <w:rsid w:val="00AF4A07"/>
    <w:rsid w:val="00AF4E18"/>
    <w:rsid w:val="00AF69D6"/>
    <w:rsid w:val="00AF7515"/>
    <w:rsid w:val="00B00341"/>
    <w:rsid w:val="00B010E3"/>
    <w:rsid w:val="00B02816"/>
    <w:rsid w:val="00B02DCF"/>
    <w:rsid w:val="00B02E8D"/>
    <w:rsid w:val="00B039EC"/>
    <w:rsid w:val="00B03C9D"/>
    <w:rsid w:val="00B048F4"/>
    <w:rsid w:val="00B04DFC"/>
    <w:rsid w:val="00B05534"/>
    <w:rsid w:val="00B05988"/>
    <w:rsid w:val="00B05D29"/>
    <w:rsid w:val="00B075E1"/>
    <w:rsid w:val="00B07ABB"/>
    <w:rsid w:val="00B07FFB"/>
    <w:rsid w:val="00B106DD"/>
    <w:rsid w:val="00B1074C"/>
    <w:rsid w:val="00B118F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52A7"/>
    <w:rsid w:val="00B26195"/>
    <w:rsid w:val="00B26400"/>
    <w:rsid w:val="00B27070"/>
    <w:rsid w:val="00B27C79"/>
    <w:rsid w:val="00B27F92"/>
    <w:rsid w:val="00B27F94"/>
    <w:rsid w:val="00B30A7D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703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87A"/>
    <w:rsid w:val="00B53942"/>
    <w:rsid w:val="00B54738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36A6"/>
    <w:rsid w:val="00B64038"/>
    <w:rsid w:val="00B642D5"/>
    <w:rsid w:val="00B65099"/>
    <w:rsid w:val="00B65EF1"/>
    <w:rsid w:val="00B6603E"/>
    <w:rsid w:val="00B662E9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6E7D"/>
    <w:rsid w:val="00B77537"/>
    <w:rsid w:val="00B7758A"/>
    <w:rsid w:val="00B77AF3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96C"/>
    <w:rsid w:val="00B85E8E"/>
    <w:rsid w:val="00B85F49"/>
    <w:rsid w:val="00B8620B"/>
    <w:rsid w:val="00B86576"/>
    <w:rsid w:val="00B872D2"/>
    <w:rsid w:val="00B87873"/>
    <w:rsid w:val="00B90FD9"/>
    <w:rsid w:val="00B93208"/>
    <w:rsid w:val="00B93D8B"/>
    <w:rsid w:val="00B9404C"/>
    <w:rsid w:val="00B94146"/>
    <w:rsid w:val="00B95692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093A"/>
    <w:rsid w:val="00BB224A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3F96"/>
    <w:rsid w:val="00BC4269"/>
    <w:rsid w:val="00BC59FF"/>
    <w:rsid w:val="00BC5AC5"/>
    <w:rsid w:val="00BC6857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B06"/>
    <w:rsid w:val="00BE0FD3"/>
    <w:rsid w:val="00BE1490"/>
    <w:rsid w:val="00BE1993"/>
    <w:rsid w:val="00BE2DAB"/>
    <w:rsid w:val="00BE3555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54E0"/>
    <w:rsid w:val="00BF6172"/>
    <w:rsid w:val="00BF639F"/>
    <w:rsid w:val="00C0058C"/>
    <w:rsid w:val="00C01CB7"/>
    <w:rsid w:val="00C03DE3"/>
    <w:rsid w:val="00C04139"/>
    <w:rsid w:val="00C042AF"/>
    <w:rsid w:val="00C06126"/>
    <w:rsid w:val="00C06C41"/>
    <w:rsid w:val="00C075D7"/>
    <w:rsid w:val="00C11121"/>
    <w:rsid w:val="00C11712"/>
    <w:rsid w:val="00C129A9"/>
    <w:rsid w:val="00C138D6"/>
    <w:rsid w:val="00C1424A"/>
    <w:rsid w:val="00C168C6"/>
    <w:rsid w:val="00C16A56"/>
    <w:rsid w:val="00C1706F"/>
    <w:rsid w:val="00C174AA"/>
    <w:rsid w:val="00C17D9F"/>
    <w:rsid w:val="00C20182"/>
    <w:rsid w:val="00C20472"/>
    <w:rsid w:val="00C20F4E"/>
    <w:rsid w:val="00C232FB"/>
    <w:rsid w:val="00C23943"/>
    <w:rsid w:val="00C2412B"/>
    <w:rsid w:val="00C2448E"/>
    <w:rsid w:val="00C24E1D"/>
    <w:rsid w:val="00C25CD3"/>
    <w:rsid w:val="00C2796B"/>
    <w:rsid w:val="00C30BC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308"/>
    <w:rsid w:val="00C4791F"/>
    <w:rsid w:val="00C47F2E"/>
    <w:rsid w:val="00C504C9"/>
    <w:rsid w:val="00C51E3F"/>
    <w:rsid w:val="00C52735"/>
    <w:rsid w:val="00C52CA4"/>
    <w:rsid w:val="00C52CAD"/>
    <w:rsid w:val="00C52EC7"/>
    <w:rsid w:val="00C53AB0"/>
    <w:rsid w:val="00C5442E"/>
    <w:rsid w:val="00C54BEB"/>
    <w:rsid w:val="00C5571D"/>
    <w:rsid w:val="00C55D04"/>
    <w:rsid w:val="00C56631"/>
    <w:rsid w:val="00C5761B"/>
    <w:rsid w:val="00C601AE"/>
    <w:rsid w:val="00C604D9"/>
    <w:rsid w:val="00C613E6"/>
    <w:rsid w:val="00C61C41"/>
    <w:rsid w:val="00C627B9"/>
    <w:rsid w:val="00C6290F"/>
    <w:rsid w:val="00C62F0A"/>
    <w:rsid w:val="00C63735"/>
    <w:rsid w:val="00C63C1A"/>
    <w:rsid w:val="00C64332"/>
    <w:rsid w:val="00C64816"/>
    <w:rsid w:val="00C64CB3"/>
    <w:rsid w:val="00C657B8"/>
    <w:rsid w:val="00C65C92"/>
    <w:rsid w:val="00C660D1"/>
    <w:rsid w:val="00C673DC"/>
    <w:rsid w:val="00C67B92"/>
    <w:rsid w:val="00C70BF0"/>
    <w:rsid w:val="00C716CA"/>
    <w:rsid w:val="00C724D7"/>
    <w:rsid w:val="00C72DD2"/>
    <w:rsid w:val="00C73295"/>
    <w:rsid w:val="00C73C42"/>
    <w:rsid w:val="00C74065"/>
    <w:rsid w:val="00C74835"/>
    <w:rsid w:val="00C7493C"/>
    <w:rsid w:val="00C764E7"/>
    <w:rsid w:val="00C774D3"/>
    <w:rsid w:val="00C80227"/>
    <w:rsid w:val="00C8027C"/>
    <w:rsid w:val="00C806E9"/>
    <w:rsid w:val="00C809B9"/>
    <w:rsid w:val="00C814D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2BAB"/>
    <w:rsid w:val="00C93080"/>
    <w:rsid w:val="00C94AED"/>
    <w:rsid w:val="00C950C5"/>
    <w:rsid w:val="00C95770"/>
    <w:rsid w:val="00C95985"/>
    <w:rsid w:val="00C95DEA"/>
    <w:rsid w:val="00C95E7A"/>
    <w:rsid w:val="00C96BF1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9D1"/>
    <w:rsid w:val="00CA4E0C"/>
    <w:rsid w:val="00CA50A6"/>
    <w:rsid w:val="00CA5422"/>
    <w:rsid w:val="00CA56B8"/>
    <w:rsid w:val="00CA6824"/>
    <w:rsid w:val="00CA7256"/>
    <w:rsid w:val="00CA7E34"/>
    <w:rsid w:val="00CB11E0"/>
    <w:rsid w:val="00CB17F7"/>
    <w:rsid w:val="00CB33D7"/>
    <w:rsid w:val="00CB3714"/>
    <w:rsid w:val="00CB458D"/>
    <w:rsid w:val="00CB4789"/>
    <w:rsid w:val="00CB4A74"/>
    <w:rsid w:val="00CB4D2D"/>
    <w:rsid w:val="00CB4DE2"/>
    <w:rsid w:val="00CB50C5"/>
    <w:rsid w:val="00CC004A"/>
    <w:rsid w:val="00CC0640"/>
    <w:rsid w:val="00CC093E"/>
    <w:rsid w:val="00CC0CE4"/>
    <w:rsid w:val="00CC14CB"/>
    <w:rsid w:val="00CC1845"/>
    <w:rsid w:val="00CC1B29"/>
    <w:rsid w:val="00CC475F"/>
    <w:rsid w:val="00CC4FE0"/>
    <w:rsid w:val="00CC5659"/>
    <w:rsid w:val="00CC6082"/>
    <w:rsid w:val="00CC674E"/>
    <w:rsid w:val="00CC6C6E"/>
    <w:rsid w:val="00CC76E6"/>
    <w:rsid w:val="00CC7FD1"/>
    <w:rsid w:val="00CC7FFB"/>
    <w:rsid w:val="00CD001C"/>
    <w:rsid w:val="00CD01E6"/>
    <w:rsid w:val="00CD05C8"/>
    <w:rsid w:val="00CD06F2"/>
    <w:rsid w:val="00CD1226"/>
    <w:rsid w:val="00CD1A92"/>
    <w:rsid w:val="00CD1F55"/>
    <w:rsid w:val="00CD278D"/>
    <w:rsid w:val="00CD2EF4"/>
    <w:rsid w:val="00CD51C3"/>
    <w:rsid w:val="00CD69CD"/>
    <w:rsid w:val="00CD6ED2"/>
    <w:rsid w:val="00CD718F"/>
    <w:rsid w:val="00CD7497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E735E"/>
    <w:rsid w:val="00CF029A"/>
    <w:rsid w:val="00CF0BD5"/>
    <w:rsid w:val="00CF3630"/>
    <w:rsid w:val="00CF4BDA"/>
    <w:rsid w:val="00CF5168"/>
    <w:rsid w:val="00CF62BB"/>
    <w:rsid w:val="00CF65A8"/>
    <w:rsid w:val="00CF7357"/>
    <w:rsid w:val="00CF7811"/>
    <w:rsid w:val="00D0140B"/>
    <w:rsid w:val="00D020D2"/>
    <w:rsid w:val="00D0291E"/>
    <w:rsid w:val="00D02A24"/>
    <w:rsid w:val="00D03EDD"/>
    <w:rsid w:val="00D04562"/>
    <w:rsid w:val="00D045B1"/>
    <w:rsid w:val="00D051A3"/>
    <w:rsid w:val="00D0592B"/>
    <w:rsid w:val="00D12684"/>
    <w:rsid w:val="00D12B65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1059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6A7"/>
    <w:rsid w:val="00D32B0C"/>
    <w:rsid w:val="00D34B96"/>
    <w:rsid w:val="00D36B66"/>
    <w:rsid w:val="00D377E1"/>
    <w:rsid w:val="00D402AD"/>
    <w:rsid w:val="00D40C3D"/>
    <w:rsid w:val="00D40D05"/>
    <w:rsid w:val="00D4100F"/>
    <w:rsid w:val="00D413F6"/>
    <w:rsid w:val="00D41622"/>
    <w:rsid w:val="00D4243A"/>
    <w:rsid w:val="00D42BD2"/>
    <w:rsid w:val="00D44952"/>
    <w:rsid w:val="00D45F72"/>
    <w:rsid w:val="00D46806"/>
    <w:rsid w:val="00D469F4"/>
    <w:rsid w:val="00D47950"/>
    <w:rsid w:val="00D47B5E"/>
    <w:rsid w:val="00D500FB"/>
    <w:rsid w:val="00D504D2"/>
    <w:rsid w:val="00D507C5"/>
    <w:rsid w:val="00D51DA3"/>
    <w:rsid w:val="00D5234E"/>
    <w:rsid w:val="00D52861"/>
    <w:rsid w:val="00D52DEF"/>
    <w:rsid w:val="00D544E9"/>
    <w:rsid w:val="00D5487B"/>
    <w:rsid w:val="00D55157"/>
    <w:rsid w:val="00D55F02"/>
    <w:rsid w:val="00D55F97"/>
    <w:rsid w:val="00D56017"/>
    <w:rsid w:val="00D56B7C"/>
    <w:rsid w:val="00D57431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3339"/>
    <w:rsid w:val="00D74B6B"/>
    <w:rsid w:val="00D754BD"/>
    <w:rsid w:val="00D760A8"/>
    <w:rsid w:val="00D76CB8"/>
    <w:rsid w:val="00D77A26"/>
    <w:rsid w:val="00D80C65"/>
    <w:rsid w:val="00D81D61"/>
    <w:rsid w:val="00D83996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1C56"/>
    <w:rsid w:val="00DA32E6"/>
    <w:rsid w:val="00DA32F7"/>
    <w:rsid w:val="00DA4D8C"/>
    <w:rsid w:val="00DA5655"/>
    <w:rsid w:val="00DA5685"/>
    <w:rsid w:val="00DA6E41"/>
    <w:rsid w:val="00DA7113"/>
    <w:rsid w:val="00DA7B9F"/>
    <w:rsid w:val="00DB227D"/>
    <w:rsid w:val="00DB23F0"/>
    <w:rsid w:val="00DB2997"/>
    <w:rsid w:val="00DB2BE9"/>
    <w:rsid w:val="00DB3F0C"/>
    <w:rsid w:val="00DB5331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097"/>
    <w:rsid w:val="00DC57BD"/>
    <w:rsid w:val="00DC5B07"/>
    <w:rsid w:val="00DC6190"/>
    <w:rsid w:val="00DC67AC"/>
    <w:rsid w:val="00DC6D5F"/>
    <w:rsid w:val="00DC7146"/>
    <w:rsid w:val="00DC7503"/>
    <w:rsid w:val="00DC7576"/>
    <w:rsid w:val="00DC7683"/>
    <w:rsid w:val="00DC7B6E"/>
    <w:rsid w:val="00DD0B00"/>
    <w:rsid w:val="00DD2EE6"/>
    <w:rsid w:val="00DD350D"/>
    <w:rsid w:val="00DD379B"/>
    <w:rsid w:val="00DD3B19"/>
    <w:rsid w:val="00DD3CBF"/>
    <w:rsid w:val="00DD4216"/>
    <w:rsid w:val="00DD4F6E"/>
    <w:rsid w:val="00DD5046"/>
    <w:rsid w:val="00DD50DD"/>
    <w:rsid w:val="00DD5AE1"/>
    <w:rsid w:val="00DD5E5D"/>
    <w:rsid w:val="00DD5E7E"/>
    <w:rsid w:val="00DD6DE6"/>
    <w:rsid w:val="00DE151B"/>
    <w:rsid w:val="00DE1F2B"/>
    <w:rsid w:val="00DE274C"/>
    <w:rsid w:val="00DE287D"/>
    <w:rsid w:val="00DE2A8B"/>
    <w:rsid w:val="00DE4090"/>
    <w:rsid w:val="00DE419E"/>
    <w:rsid w:val="00DE4A17"/>
    <w:rsid w:val="00DE5003"/>
    <w:rsid w:val="00DE5B4C"/>
    <w:rsid w:val="00DE5F55"/>
    <w:rsid w:val="00DE60A2"/>
    <w:rsid w:val="00DE60FC"/>
    <w:rsid w:val="00DE65CD"/>
    <w:rsid w:val="00DE6F22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9DC"/>
    <w:rsid w:val="00E129DE"/>
    <w:rsid w:val="00E12F74"/>
    <w:rsid w:val="00E139CA"/>
    <w:rsid w:val="00E13D00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5963"/>
    <w:rsid w:val="00E26C40"/>
    <w:rsid w:val="00E26EF6"/>
    <w:rsid w:val="00E27274"/>
    <w:rsid w:val="00E30D80"/>
    <w:rsid w:val="00E3131F"/>
    <w:rsid w:val="00E319C5"/>
    <w:rsid w:val="00E31B55"/>
    <w:rsid w:val="00E31C30"/>
    <w:rsid w:val="00E324CC"/>
    <w:rsid w:val="00E32B1C"/>
    <w:rsid w:val="00E34087"/>
    <w:rsid w:val="00E34407"/>
    <w:rsid w:val="00E3467F"/>
    <w:rsid w:val="00E413B8"/>
    <w:rsid w:val="00E41CD1"/>
    <w:rsid w:val="00E41D61"/>
    <w:rsid w:val="00E424FE"/>
    <w:rsid w:val="00E42AC9"/>
    <w:rsid w:val="00E43003"/>
    <w:rsid w:val="00E4440F"/>
    <w:rsid w:val="00E447DB"/>
    <w:rsid w:val="00E454D5"/>
    <w:rsid w:val="00E45BFD"/>
    <w:rsid w:val="00E47690"/>
    <w:rsid w:val="00E4789B"/>
    <w:rsid w:val="00E51340"/>
    <w:rsid w:val="00E513E4"/>
    <w:rsid w:val="00E52089"/>
    <w:rsid w:val="00E52205"/>
    <w:rsid w:val="00E531E8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79"/>
    <w:rsid w:val="00E764E6"/>
    <w:rsid w:val="00E76737"/>
    <w:rsid w:val="00E770A4"/>
    <w:rsid w:val="00E7724E"/>
    <w:rsid w:val="00E77300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5188"/>
    <w:rsid w:val="00E955F1"/>
    <w:rsid w:val="00E9713D"/>
    <w:rsid w:val="00E973A9"/>
    <w:rsid w:val="00EA0F0B"/>
    <w:rsid w:val="00EA152F"/>
    <w:rsid w:val="00EA1F8F"/>
    <w:rsid w:val="00EA1FBE"/>
    <w:rsid w:val="00EA251F"/>
    <w:rsid w:val="00EA5C36"/>
    <w:rsid w:val="00EA61D7"/>
    <w:rsid w:val="00EA6D06"/>
    <w:rsid w:val="00EA7266"/>
    <w:rsid w:val="00EB0175"/>
    <w:rsid w:val="00EB08DC"/>
    <w:rsid w:val="00EB1D4C"/>
    <w:rsid w:val="00EB22A0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280"/>
    <w:rsid w:val="00EC0520"/>
    <w:rsid w:val="00EC0632"/>
    <w:rsid w:val="00EC06EC"/>
    <w:rsid w:val="00EC252C"/>
    <w:rsid w:val="00EC26E3"/>
    <w:rsid w:val="00EC3290"/>
    <w:rsid w:val="00EC355E"/>
    <w:rsid w:val="00EC4533"/>
    <w:rsid w:val="00EC586C"/>
    <w:rsid w:val="00EC7A34"/>
    <w:rsid w:val="00EC7C1B"/>
    <w:rsid w:val="00ED00C2"/>
    <w:rsid w:val="00ED0F37"/>
    <w:rsid w:val="00ED10E9"/>
    <w:rsid w:val="00ED145E"/>
    <w:rsid w:val="00ED17A9"/>
    <w:rsid w:val="00ED42EA"/>
    <w:rsid w:val="00ED58D4"/>
    <w:rsid w:val="00ED5D30"/>
    <w:rsid w:val="00ED5D53"/>
    <w:rsid w:val="00ED5F6D"/>
    <w:rsid w:val="00ED6305"/>
    <w:rsid w:val="00ED7B66"/>
    <w:rsid w:val="00EE1449"/>
    <w:rsid w:val="00EE21FF"/>
    <w:rsid w:val="00EE245E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59F"/>
    <w:rsid w:val="00EF27C3"/>
    <w:rsid w:val="00EF2E8F"/>
    <w:rsid w:val="00EF40FC"/>
    <w:rsid w:val="00EF4764"/>
    <w:rsid w:val="00EF5AE9"/>
    <w:rsid w:val="00EF63F4"/>
    <w:rsid w:val="00EF6D6D"/>
    <w:rsid w:val="00EF74E7"/>
    <w:rsid w:val="00F0018C"/>
    <w:rsid w:val="00F00518"/>
    <w:rsid w:val="00F008A4"/>
    <w:rsid w:val="00F00AA8"/>
    <w:rsid w:val="00F00AE8"/>
    <w:rsid w:val="00F024E6"/>
    <w:rsid w:val="00F0378D"/>
    <w:rsid w:val="00F03B6D"/>
    <w:rsid w:val="00F04AE3"/>
    <w:rsid w:val="00F06982"/>
    <w:rsid w:val="00F076F4"/>
    <w:rsid w:val="00F10656"/>
    <w:rsid w:val="00F10B16"/>
    <w:rsid w:val="00F12CA1"/>
    <w:rsid w:val="00F12DAD"/>
    <w:rsid w:val="00F13629"/>
    <w:rsid w:val="00F136F7"/>
    <w:rsid w:val="00F1450A"/>
    <w:rsid w:val="00F15201"/>
    <w:rsid w:val="00F15345"/>
    <w:rsid w:val="00F15486"/>
    <w:rsid w:val="00F207D5"/>
    <w:rsid w:val="00F20A47"/>
    <w:rsid w:val="00F20CD3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8D7"/>
    <w:rsid w:val="00F25C3B"/>
    <w:rsid w:val="00F25D98"/>
    <w:rsid w:val="00F261D9"/>
    <w:rsid w:val="00F300AE"/>
    <w:rsid w:val="00F300FB"/>
    <w:rsid w:val="00F30862"/>
    <w:rsid w:val="00F30963"/>
    <w:rsid w:val="00F30AC8"/>
    <w:rsid w:val="00F31C90"/>
    <w:rsid w:val="00F328C3"/>
    <w:rsid w:val="00F340F4"/>
    <w:rsid w:val="00F34406"/>
    <w:rsid w:val="00F34408"/>
    <w:rsid w:val="00F35519"/>
    <w:rsid w:val="00F374AC"/>
    <w:rsid w:val="00F41004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1A3"/>
    <w:rsid w:val="00F4625E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5550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1D5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5D6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312"/>
    <w:rsid w:val="00F804EB"/>
    <w:rsid w:val="00F80DBD"/>
    <w:rsid w:val="00F81236"/>
    <w:rsid w:val="00F824CF"/>
    <w:rsid w:val="00F830A5"/>
    <w:rsid w:val="00F834DD"/>
    <w:rsid w:val="00F83FB3"/>
    <w:rsid w:val="00F84699"/>
    <w:rsid w:val="00F84A2D"/>
    <w:rsid w:val="00F84C75"/>
    <w:rsid w:val="00F856C1"/>
    <w:rsid w:val="00F858AF"/>
    <w:rsid w:val="00F86253"/>
    <w:rsid w:val="00F868E5"/>
    <w:rsid w:val="00F901CC"/>
    <w:rsid w:val="00F9063E"/>
    <w:rsid w:val="00F90AD2"/>
    <w:rsid w:val="00F91E87"/>
    <w:rsid w:val="00F922C3"/>
    <w:rsid w:val="00F9258A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6AB"/>
    <w:rsid w:val="00FA029D"/>
    <w:rsid w:val="00FA07B9"/>
    <w:rsid w:val="00FA1699"/>
    <w:rsid w:val="00FA1FA1"/>
    <w:rsid w:val="00FA234F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110"/>
    <w:rsid w:val="00FB075F"/>
    <w:rsid w:val="00FB0BAB"/>
    <w:rsid w:val="00FB0EC4"/>
    <w:rsid w:val="00FB11EF"/>
    <w:rsid w:val="00FB1BB8"/>
    <w:rsid w:val="00FB2853"/>
    <w:rsid w:val="00FB33CB"/>
    <w:rsid w:val="00FB3C43"/>
    <w:rsid w:val="00FB3D40"/>
    <w:rsid w:val="00FB3FF4"/>
    <w:rsid w:val="00FB43B1"/>
    <w:rsid w:val="00FB4A7B"/>
    <w:rsid w:val="00FB4E84"/>
    <w:rsid w:val="00FB55C6"/>
    <w:rsid w:val="00FB5718"/>
    <w:rsid w:val="00FB575F"/>
    <w:rsid w:val="00FB7F73"/>
    <w:rsid w:val="00FC09B6"/>
    <w:rsid w:val="00FC0E8D"/>
    <w:rsid w:val="00FC1A3F"/>
    <w:rsid w:val="00FC283B"/>
    <w:rsid w:val="00FC29D1"/>
    <w:rsid w:val="00FC3737"/>
    <w:rsid w:val="00FC3B17"/>
    <w:rsid w:val="00FC46CF"/>
    <w:rsid w:val="00FC4959"/>
    <w:rsid w:val="00FC4E0F"/>
    <w:rsid w:val="00FC4EA1"/>
    <w:rsid w:val="00FC4F55"/>
    <w:rsid w:val="00FC5B5C"/>
    <w:rsid w:val="00FC5CDB"/>
    <w:rsid w:val="00FC6599"/>
    <w:rsid w:val="00FC6C71"/>
    <w:rsid w:val="00FC7619"/>
    <w:rsid w:val="00FC7ABA"/>
    <w:rsid w:val="00FD0109"/>
    <w:rsid w:val="00FD09D6"/>
    <w:rsid w:val="00FD1E36"/>
    <w:rsid w:val="00FD2A85"/>
    <w:rsid w:val="00FD2E22"/>
    <w:rsid w:val="00FD2EF1"/>
    <w:rsid w:val="00FD41F9"/>
    <w:rsid w:val="00FD46A2"/>
    <w:rsid w:val="00FD739F"/>
    <w:rsid w:val="00FE0911"/>
    <w:rsid w:val="00FE174A"/>
    <w:rsid w:val="00FE197B"/>
    <w:rsid w:val="00FE1F77"/>
    <w:rsid w:val="00FE2F5A"/>
    <w:rsid w:val="00FE3397"/>
    <w:rsid w:val="00FE3CFA"/>
    <w:rsid w:val="00FE4872"/>
    <w:rsid w:val="00FE49B8"/>
    <w:rsid w:val="00FE49C5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2707"/>
    <w:rsid w:val="00FF2943"/>
    <w:rsid w:val="00FF35E2"/>
    <w:rsid w:val="00FF3828"/>
    <w:rsid w:val="00FF3A7C"/>
    <w:rsid w:val="00FF3F40"/>
    <w:rsid w:val="00FF42BC"/>
    <w:rsid w:val="00FF4552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2E3F33A4-B425-40C7-AD36-723154DDE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  <w:style w:type="paragraph" w:customStyle="1" w:styleId="Bulletedo1">
    <w:name w:val="Bulleted o 1"/>
    <w:basedOn w:val="a2"/>
    <w:rsid w:val="005E79EB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 w:cs="Times New Roman"/>
      <w:lang w:val="en-US"/>
    </w:rPr>
  </w:style>
  <w:style w:type="paragraph" w:customStyle="1" w:styleId="3GPPHeader">
    <w:name w:val="3GPP_Header"/>
    <w:basedOn w:val="a2"/>
    <w:rsid w:val="004C72DB"/>
    <w:pPr>
      <w:widowControl w:val="0"/>
      <w:tabs>
        <w:tab w:val="left" w:pos="1701"/>
        <w:tab w:val="right" w:pos="9639"/>
      </w:tabs>
      <w:spacing w:after="240"/>
      <w:jc w:val="both"/>
    </w:pPr>
    <w:rPr>
      <w:rFonts w:ascii="Arial" w:eastAsiaTheme="minorEastAsia" w:hAnsi="Arial" w:cstheme="minorBidi"/>
      <w:b/>
      <w:kern w:val="2"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2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</w:div>
                <w:div w:id="66043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14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C465C-138E-4774-A95C-A374AD7B7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6</cp:revision>
  <cp:lastPrinted>2009-04-22T01:01:00Z</cp:lastPrinted>
  <dcterms:created xsi:type="dcterms:W3CDTF">2022-08-10T03:56:00Z</dcterms:created>
  <dcterms:modified xsi:type="dcterms:W3CDTF">2022-08-10T18:17:00Z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(3)km3dsv8zUltvdLWgMg41EC7G82y5BoYVU8HbJVR96NCyhFDCMsjV/SCXYRXpoRHcuYbV7/2b
nDGiN8g4OGwpYRJuk7hthtgR0LjCg2/p4+URFXpQlz5Prs5giJKr7EuYOC0942g84N6gFEtz
qbX9uMzXYEkdXI+tG3TkixukeGM4PUkKRxTb1+YI1Uky2y1Ga+tEe8pfmYwvIyyjStmMxrjf
VaJw10JvMUsWw4g8pO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G+OjWZSt1ALiRG3htg6qNg1YEw3e9ux3gBMxN+8LRrASYEDZgNjpGy
Wed4c1WibvNpW1HMFpf7+WwF9n7vxotsi6n7HnyZnpYegGW7zmIthIGB6yR0TnkQx4wVpIuM
wVaCG1pERAKLPERtwkClKGCml56B2O7rrF+lFChxPyYlGXNQcST6xMfbd0/IDqtar02iC5ee
SmW0FlYNJHRMQnwO+YR1Z6CiOgm+wJJEfhkx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Rmtnmnov8hCDe0+qLWJBtfq0ekD257ZAb+bU
unaJTobQOv+bi3psaccu2t/slrvNF9VRhgTMytIH22AEM9A2kvQ=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1659340629</vt:lpwstr>
  </property>
</Properties>
</file>